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A1" w:rsidRDefault="0047663E" w:rsidP="004766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РОМАНОВСКИЙ  СЕЛЬСОВЕТ ЧИСТООЗЕРНОГО  РАЙОНА</w:t>
      </w:r>
    </w:p>
    <w:p w:rsidR="0047663E" w:rsidRDefault="0047663E" w:rsidP="004766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 ОБЛАСТИ</w:t>
      </w:r>
    </w:p>
    <w:p w:rsidR="008652A1" w:rsidRPr="0047663E" w:rsidRDefault="008652A1" w:rsidP="008652A1">
      <w:pPr>
        <w:jc w:val="center"/>
        <w:rPr>
          <w:sz w:val="28"/>
        </w:rPr>
      </w:pPr>
      <w:r w:rsidRPr="0047663E">
        <w:rPr>
          <w:sz w:val="28"/>
        </w:rPr>
        <w:t>АДМИНИСТРАЦИЯ</w:t>
      </w:r>
      <w:r w:rsidR="0047663E" w:rsidRPr="0047663E">
        <w:rPr>
          <w:sz w:val="28"/>
        </w:rPr>
        <w:t xml:space="preserve">  </w:t>
      </w:r>
      <w:r w:rsidR="0047663E">
        <w:rPr>
          <w:sz w:val="28"/>
        </w:rPr>
        <w:t xml:space="preserve">РОМАНОВСКОГО </w:t>
      </w:r>
      <w:r w:rsidRPr="0047663E">
        <w:rPr>
          <w:sz w:val="28"/>
        </w:rPr>
        <w:t xml:space="preserve"> СЕЛЬСОВЕТА</w:t>
      </w:r>
    </w:p>
    <w:p w:rsidR="008652A1" w:rsidRPr="0047663E" w:rsidRDefault="008652A1" w:rsidP="008652A1">
      <w:pPr>
        <w:jc w:val="center"/>
        <w:rPr>
          <w:sz w:val="28"/>
          <w:szCs w:val="24"/>
        </w:rPr>
      </w:pPr>
      <w:r w:rsidRPr="0047663E">
        <w:rPr>
          <w:sz w:val="28"/>
        </w:rPr>
        <w:t>ЧИСТООЗЕРНОГО РАЙОНА</w:t>
      </w:r>
      <w:r w:rsidR="0047663E" w:rsidRPr="0047663E">
        <w:rPr>
          <w:sz w:val="28"/>
        </w:rPr>
        <w:t xml:space="preserve">  </w:t>
      </w:r>
      <w:r w:rsidRPr="0047663E">
        <w:rPr>
          <w:sz w:val="28"/>
        </w:rPr>
        <w:t>НОВОСИБИРСКОЙ ОБЛАСТИ</w:t>
      </w:r>
      <w:r w:rsidRPr="0047663E">
        <w:rPr>
          <w:sz w:val="28"/>
          <w:szCs w:val="24"/>
        </w:rPr>
        <w:br/>
      </w:r>
    </w:p>
    <w:p w:rsidR="008652A1" w:rsidRPr="008652A1" w:rsidRDefault="008652A1" w:rsidP="008652A1">
      <w:pPr>
        <w:jc w:val="center"/>
        <w:rPr>
          <w:b/>
          <w:sz w:val="28"/>
          <w:szCs w:val="24"/>
        </w:rPr>
      </w:pPr>
    </w:p>
    <w:p w:rsidR="008652A1" w:rsidRPr="0047663E" w:rsidRDefault="008652A1" w:rsidP="008652A1">
      <w:pPr>
        <w:jc w:val="center"/>
        <w:rPr>
          <w:sz w:val="28"/>
          <w:szCs w:val="24"/>
        </w:rPr>
      </w:pPr>
      <w:r w:rsidRPr="0047663E">
        <w:rPr>
          <w:sz w:val="28"/>
          <w:szCs w:val="24"/>
        </w:rPr>
        <w:t>ПОСТАНОВЛЕНИЕ</w:t>
      </w:r>
    </w:p>
    <w:p w:rsidR="008652A1" w:rsidRPr="008652A1" w:rsidRDefault="008652A1" w:rsidP="008652A1">
      <w:pPr>
        <w:jc w:val="center"/>
        <w:rPr>
          <w:b/>
          <w:sz w:val="28"/>
          <w:szCs w:val="24"/>
        </w:rPr>
      </w:pPr>
    </w:p>
    <w:p w:rsidR="008652A1" w:rsidRPr="008652A1" w:rsidRDefault="008652A1" w:rsidP="008652A1">
      <w:pPr>
        <w:jc w:val="center"/>
        <w:rPr>
          <w:sz w:val="28"/>
          <w:szCs w:val="28"/>
        </w:rPr>
      </w:pPr>
      <w:r w:rsidRPr="008652A1">
        <w:rPr>
          <w:sz w:val="28"/>
          <w:szCs w:val="28"/>
        </w:rPr>
        <w:t xml:space="preserve">от  </w:t>
      </w:r>
      <w:r>
        <w:rPr>
          <w:sz w:val="28"/>
          <w:szCs w:val="28"/>
        </w:rPr>
        <w:t>2</w:t>
      </w:r>
      <w:r w:rsidR="0047663E">
        <w:rPr>
          <w:sz w:val="28"/>
          <w:szCs w:val="28"/>
        </w:rPr>
        <w:t>5</w:t>
      </w:r>
      <w:r w:rsidRPr="008652A1">
        <w:rPr>
          <w:sz w:val="28"/>
          <w:szCs w:val="28"/>
        </w:rPr>
        <w:t>.12.2020г.</w:t>
      </w:r>
      <w:r w:rsidR="0047663E">
        <w:rPr>
          <w:sz w:val="28"/>
          <w:szCs w:val="28"/>
        </w:rPr>
        <w:t xml:space="preserve">                                                                      </w:t>
      </w:r>
      <w:r w:rsidRPr="008652A1">
        <w:rPr>
          <w:sz w:val="28"/>
          <w:szCs w:val="28"/>
        </w:rPr>
        <w:t xml:space="preserve">  № </w:t>
      </w:r>
      <w:r w:rsidR="0047663E">
        <w:rPr>
          <w:sz w:val="28"/>
          <w:szCs w:val="28"/>
        </w:rPr>
        <w:t>45</w:t>
      </w:r>
    </w:p>
    <w:p w:rsidR="008652A1" w:rsidRPr="008652A1" w:rsidRDefault="008652A1" w:rsidP="008652A1">
      <w:pPr>
        <w:tabs>
          <w:tab w:val="left" w:pos="948"/>
          <w:tab w:val="center" w:pos="4677"/>
        </w:tabs>
        <w:rPr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9854"/>
      </w:tblGrid>
      <w:tr w:rsidR="008652A1" w:rsidRPr="0047663E" w:rsidTr="0047663E">
        <w:trPr>
          <w:trHeight w:val="302"/>
          <w:jc w:val="center"/>
        </w:trPr>
        <w:tc>
          <w:tcPr>
            <w:tcW w:w="5000" w:type="pct"/>
            <w:hideMark/>
          </w:tcPr>
          <w:p w:rsidR="0047663E" w:rsidRPr="0047663E" w:rsidRDefault="008652A1" w:rsidP="0047663E">
            <w:pPr>
              <w:widowControl w:val="0"/>
              <w:autoSpaceDE w:val="0"/>
              <w:autoSpaceDN w:val="0"/>
              <w:ind w:firstLine="540"/>
              <w:jc w:val="center"/>
              <w:rPr>
                <w:sz w:val="28"/>
                <w:szCs w:val="28"/>
              </w:rPr>
            </w:pPr>
            <w:r w:rsidRPr="0047663E">
              <w:rPr>
                <w:sz w:val="28"/>
                <w:szCs w:val="28"/>
              </w:rPr>
              <w:t>Об утверждении методики оценки эффективности</w:t>
            </w:r>
            <w:r w:rsidR="0047663E" w:rsidRPr="0047663E">
              <w:rPr>
                <w:sz w:val="28"/>
                <w:szCs w:val="28"/>
              </w:rPr>
              <w:t xml:space="preserve">  </w:t>
            </w:r>
            <w:r w:rsidRPr="0047663E">
              <w:rPr>
                <w:sz w:val="28"/>
                <w:szCs w:val="28"/>
              </w:rPr>
              <w:t xml:space="preserve">налоговых расходов </w:t>
            </w:r>
            <w:r w:rsidR="0047663E" w:rsidRPr="0047663E">
              <w:rPr>
                <w:sz w:val="28"/>
                <w:szCs w:val="28"/>
              </w:rPr>
              <w:t xml:space="preserve">Романовского сельсовета </w:t>
            </w:r>
            <w:r w:rsidRPr="0047663E">
              <w:rPr>
                <w:sz w:val="28"/>
                <w:szCs w:val="28"/>
              </w:rPr>
              <w:t xml:space="preserve">Чистоозерного района </w:t>
            </w:r>
          </w:p>
          <w:p w:rsidR="008652A1" w:rsidRPr="0047663E" w:rsidRDefault="008652A1" w:rsidP="0047663E">
            <w:pPr>
              <w:widowControl w:val="0"/>
              <w:autoSpaceDE w:val="0"/>
              <w:autoSpaceDN w:val="0"/>
              <w:ind w:firstLine="540"/>
              <w:jc w:val="center"/>
              <w:rPr>
                <w:sz w:val="28"/>
                <w:szCs w:val="28"/>
              </w:rPr>
            </w:pPr>
            <w:r w:rsidRPr="0047663E">
              <w:rPr>
                <w:sz w:val="28"/>
                <w:szCs w:val="28"/>
              </w:rPr>
              <w:t xml:space="preserve">Новосибирской области </w:t>
            </w:r>
          </w:p>
        </w:tc>
      </w:tr>
    </w:tbl>
    <w:p w:rsidR="008652A1" w:rsidRPr="008652A1" w:rsidRDefault="008652A1" w:rsidP="008652A1">
      <w:pPr>
        <w:jc w:val="both"/>
        <w:rPr>
          <w:rFonts w:eastAsia="Calibri"/>
          <w:sz w:val="28"/>
          <w:szCs w:val="22"/>
          <w:lang w:eastAsia="en-US"/>
        </w:rPr>
      </w:pPr>
      <w:r w:rsidRPr="008652A1">
        <w:rPr>
          <w:rFonts w:eastAsia="Calibri"/>
          <w:sz w:val="28"/>
          <w:szCs w:val="22"/>
          <w:lang w:eastAsia="en-US"/>
        </w:rPr>
        <w:t>       </w:t>
      </w:r>
    </w:p>
    <w:p w:rsidR="008652A1" w:rsidRPr="008652A1" w:rsidRDefault="008652A1" w:rsidP="008652A1">
      <w:pPr>
        <w:ind w:firstLine="720"/>
        <w:jc w:val="both"/>
        <w:rPr>
          <w:rFonts w:eastAsia="Calibri"/>
          <w:sz w:val="28"/>
          <w:szCs w:val="22"/>
          <w:lang w:eastAsia="en-US"/>
        </w:rPr>
      </w:pPr>
      <w:r w:rsidRPr="008652A1">
        <w:rPr>
          <w:rFonts w:eastAsia="Calibri"/>
          <w:sz w:val="28"/>
          <w:szCs w:val="22"/>
          <w:lang w:eastAsia="en-US"/>
        </w:rPr>
        <w:t> В</w:t>
      </w:r>
      <w:r>
        <w:rPr>
          <w:rFonts w:eastAsia="Calibri"/>
          <w:sz w:val="28"/>
          <w:szCs w:val="22"/>
          <w:lang w:eastAsia="en-US"/>
        </w:rPr>
        <w:t xml:space="preserve">о исполнение </w:t>
      </w:r>
      <w:r w:rsidRPr="008652A1">
        <w:rPr>
          <w:rFonts w:eastAsia="Calibri"/>
          <w:sz w:val="28"/>
          <w:szCs w:val="22"/>
          <w:lang w:eastAsia="en-US"/>
        </w:rPr>
        <w:t xml:space="preserve"> пункта </w:t>
      </w:r>
      <w:r>
        <w:rPr>
          <w:rFonts w:eastAsia="Calibri"/>
          <w:sz w:val="28"/>
          <w:szCs w:val="22"/>
          <w:lang w:eastAsia="en-US"/>
        </w:rPr>
        <w:t>12</w:t>
      </w:r>
      <w:r w:rsidR="0047663E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раздела 3 </w:t>
      </w:r>
      <w:r w:rsidRPr="008652A1">
        <w:rPr>
          <w:rFonts w:eastAsia="Calibri"/>
          <w:sz w:val="28"/>
          <w:szCs w:val="22"/>
          <w:lang w:eastAsia="en-US"/>
        </w:rPr>
        <w:t xml:space="preserve">Порядка формирования перечня налоговых расходов муниципальных образований Чистоозерного района Новосибирской области и оценки налоговых расходов муниципальных образований Чистоозерного района Новосибирской области, установленного постановлением Администрации Чистоозерного района Новосибирской области от 23.11.2020 N 785 "Об установлении Порядка формирования перечня налоговых расходов муниципальных образований Чистоозерного района Новосибирской области и оценки налоговых расходов муниципальных образований Чистоозерного района Новосибирской области", администрация </w:t>
      </w:r>
      <w:r w:rsidR="0047663E" w:rsidRPr="0047663E">
        <w:rPr>
          <w:rFonts w:eastAsia="Calibri"/>
          <w:sz w:val="28"/>
          <w:szCs w:val="22"/>
          <w:lang w:eastAsia="en-US"/>
        </w:rPr>
        <w:t xml:space="preserve">Романовского </w:t>
      </w:r>
      <w:r w:rsidR="003E6118" w:rsidRPr="0047663E">
        <w:rPr>
          <w:rFonts w:eastAsia="Calibri"/>
          <w:sz w:val="28"/>
          <w:szCs w:val="22"/>
          <w:lang w:eastAsia="en-US"/>
        </w:rPr>
        <w:t xml:space="preserve"> сельсовета</w:t>
      </w:r>
      <w:r w:rsidR="0047663E">
        <w:rPr>
          <w:rFonts w:eastAsia="Calibri"/>
          <w:sz w:val="28"/>
          <w:szCs w:val="22"/>
          <w:lang w:eastAsia="en-US"/>
        </w:rPr>
        <w:t xml:space="preserve"> </w:t>
      </w:r>
      <w:r w:rsidRPr="008652A1">
        <w:rPr>
          <w:rFonts w:eastAsia="Calibri"/>
          <w:sz w:val="28"/>
          <w:szCs w:val="22"/>
          <w:lang w:eastAsia="en-US"/>
        </w:rPr>
        <w:t>Чистоозерного района Новосибирской области</w:t>
      </w:r>
    </w:p>
    <w:p w:rsidR="008652A1" w:rsidRDefault="008652A1" w:rsidP="008652A1">
      <w:pPr>
        <w:jc w:val="both"/>
        <w:rPr>
          <w:rFonts w:eastAsia="Calibri"/>
          <w:b/>
          <w:sz w:val="28"/>
          <w:szCs w:val="22"/>
          <w:lang w:eastAsia="en-US"/>
        </w:rPr>
      </w:pPr>
      <w:r w:rsidRPr="008652A1">
        <w:rPr>
          <w:rFonts w:eastAsia="Calibri"/>
          <w:b/>
          <w:sz w:val="28"/>
          <w:szCs w:val="22"/>
          <w:lang w:eastAsia="en-US"/>
        </w:rPr>
        <w:t>П О С Т А Н О В Л Я Е Т:</w:t>
      </w:r>
    </w:p>
    <w:p w:rsidR="0047663E" w:rsidRPr="008652A1" w:rsidRDefault="0047663E" w:rsidP="008652A1">
      <w:pPr>
        <w:jc w:val="both"/>
        <w:rPr>
          <w:rFonts w:eastAsia="Calibri"/>
          <w:b/>
          <w:sz w:val="28"/>
          <w:szCs w:val="22"/>
          <w:lang w:eastAsia="en-US"/>
        </w:rPr>
      </w:pPr>
    </w:p>
    <w:p w:rsidR="008652A1" w:rsidRDefault="0047663E" w:rsidP="0047663E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   </w:t>
      </w:r>
      <w:r w:rsidR="008652A1" w:rsidRPr="008652A1">
        <w:rPr>
          <w:rFonts w:eastAsia="Calibri"/>
          <w:sz w:val="28"/>
          <w:szCs w:val="22"/>
          <w:lang w:eastAsia="en-US"/>
        </w:rPr>
        <w:t xml:space="preserve">1. Утвердить </w:t>
      </w:r>
      <w:r w:rsidR="003E6118" w:rsidRPr="003E6118">
        <w:rPr>
          <w:rFonts w:eastAsia="Calibri"/>
          <w:sz w:val="28"/>
          <w:szCs w:val="22"/>
          <w:lang w:eastAsia="en-US"/>
        </w:rPr>
        <w:t>прилагаемую Методику оценки эффективности налоговых расходов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47663E">
        <w:rPr>
          <w:rFonts w:eastAsia="Calibri"/>
          <w:sz w:val="28"/>
          <w:szCs w:val="22"/>
          <w:lang w:eastAsia="en-US"/>
        </w:rPr>
        <w:t xml:space="preserve">Романовского </w:t>
      </w:r>
      <w:r w:rsidR="003E6118" w:rsidRPr="0047663E">
        <w:rPr>
          <w:rFonts w:eastAsia="Calibri"/>
          <w:sz w:val="28"/>
          <w:szCs w:val="22"/>
          <w:lang w:eastAsia="en-US"/>
        </w:rPr>
        <w:t xml:space="preserve"> сельсовета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47663E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 xml:space="preserve"> (согласно приложения).</w:t>
      </w:r>
    </w:p>
    <w:p w:rsidR="00102F8A" w:rsidRPr="008652A1" w:rsidRDefault="00102F8A" w:rsidP="003E6118">
      <w:pPr>
        <w:jc w:val="both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</w:p>
    <w:p w:rsidR="008652A1" w:rsidRPr="008652A1" w:rsidRDefault="008652A1" w:rsidP="008652A1">
      <w:pPr>
        <w:jc w:val="both"/>
        <w:rPr>
          <w:rFonts w:eastAsia="Calibri"/>
          <w:sz w:val="28"/>
          <w:szCs w:val="22"/>
          <w:lang w:eastAsia="en-US"/>
        </w:rPr>
      </w:pPr>
      <w:r w:rsidRPr="008652A1">
        <w:rPr>
          <w:rFonts w:eastAsia="Calibri"/>
          <w:sz w:val="28"/>
          <w:szCs w:val="22"/>
          <w:lang w:eastAsia="en-US"/>
        </w:rPr>
        <w:t xml:space="preserve">             2. Контроль за исполнением настоящего постановления </w:t>
      </w:r>
      <w:r w:rsidR="003E6118">
        <w:rPr>
          <w:rFonts w:eastAsia="Calibri"/>
          <w:sz w:val="28"/>
          <w:szCs w:val="22"/>
          <w:lang w:eastAsia="en-US"/>
        </w:rPr>
        <w:t>оставляю за собой.</w:t>
      </w:r>
    </w:p>
    <w:p w:rsidR="008652A1" w:rsidRPr="008652A1" w:rsidRDefault="008652A1" w:rsidP="008652A1">
      <w:pPr>
        <w:jc w:val="both"/>
        <w:rPr>
          <w:rFonts w:eastAsia="Calibri"/>
          <w:sz w:val="28"/>
          <w:szCs w:val="22"/>
          <w:lang w:eastAsia="en-US"/>
        </w:rPr>
      </w:pPr>
    </w:p>
    <w:p w:rsidR="008652A1" w:rsidRPr="008652A1" w:rsidRDefault="008652A1" w:rsidP="008652A1">
      <w:pPr>
        <w:jc w:val="both"/>
        <w:rPr>
          <w:rFonts w:eastAsia="Calibri"/>
          <w:sz w:val="28"/>
          <w:szCs w:val="22"/>
          <w:lang w:eastAsia="en-US"/>
        </w:rPr>
      </w:pPr>
    </w:p>
    <w:p w:rsidR="003E6118" w:rsidRDefault="008652A1" w:rsidP="003E6118">
      <w:pPr>
        <w:rPr>
          <w:rFonts w:eastAsia="Calibri"/>
          <w:sz w:val="28"/>
          <w:szCs w:val="22"/>
          <w:lang w:eastAsia="en-US"/>
        </w:rPr>
      </w:pPr>
      <w:r w:rsidRPr="008652A1">
        <w:rPr>
          <w:rFonts w:eastAsia="Calibri"/>
          <w:sz w:val="28"/>
          <w:szCs w:val="22"/>
          <w:lang w:eastAsia="en-US"/>
        </w:rPr>
        <w:t xml:space="preserve">Глава </w:t>
      </w:r>
      <w:r w:rsidR="0047663E">
        <w:rPr>
          <w:rFonts w:eastAsia="Calibri"/>
          <w:sz w:val="28"/>
          <w:szCs w:val="22"/>
          <w:lang w:eastAsia="en-US"/>
        </w:rPr>
        <w:t>Романовского сельсовета</w:t>
      </w:r>
    </w:p>
    <w:p w:rsidR="0047663E" w:rsidRDefault="0047663E" w:rsidP="003E6118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Чистоозерного района</w:t>
      </w:r>
    </w:p>
    <w:p w:rsidR="0047663E" w:rsidRDefault="0047663E" w:rsidP="003E6118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Новосибирской области                                              И.П.Клименко</w:t>
      </w:r>
    </w:p>
    <w:p w:rsidR="008652A1" w:rsidRDefault="008652A1" w:rsidP="008652A1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8652A1" w:rsidRDefault="008652A1" w:rsidP="003E6118">
      <w:pPr>
        <w:rPr>
          <w:color w:val="000000"/>
          <w:sz w:val="28"/>
          <w:szCs w:val="28"/>
        </w:rPr>
      </w:pPr>
    </w:p>
    <w:p w:rsidR="008652A1" w:rsidRDefault="008652A1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УТВЕРЖДЕНА</w:t>
      </w:r>
    </w:p>
    <w:p w:rsidR="005E4336" w:rsidRDefault="00674BB1" w:rsidP="00674BB1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  <w:r w:rsidR="005E4336" w:rsidRPr="00520A5E">
        <w:rPr>
          <w:color w:val="000000"/>
          <w:sz w:val="28"/>
          <w:szCs w:val="28"/>
        </w:rPr>
        <w:t xml:space="preserve"> администрации</w:t>
      </w:r>
    </w:p>
    <w:p w:rsidR="00674BB1" w:rsidRPr="00520A5E" w:rsidRDefault="0047663E" w:rsidP="00674B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Романовского сельсовета </w:t>
      </w:r>
    </w:p>
    <w:p w:rsidR="00674BB1" w:rsidRDefault="00674BB1" w:rsidP="005E43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Чистоозерн</w:t>
      </w:r>
      <w:r w:rsidR="005E4336" w:rsidRPr="00520A5E">
        <w:rPr>
          <w:color w:val="000000"/>
          <w:sz w:val="28"/>
          <w:szCs w:val="28"/>
        </w:rPr>
        <w:t>ого  района</w:t>
      </w:r>
    </w:p>
    <w:p w:rsidR="005E4336" w:rsidRDefault="00674BB1" w:rsidP="00674BB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5E4336" w:rsidRPr="00520A5E" w:rsidRDefault="0047663E" w:rsidP="005E4336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5E4336" w:rsidRPr="00520A5E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 25.12. </w:t>
      </w:r>
      <w:r w:rsidR="005E4336" w:rsidRPr="00520A5E">
        <w:rPr>
          <w:color w:val="000000"/>
          <w:sz w:val="28"/>
          <w:szCs w:val="28"/>
        </w:rPr>
        <w:t>2020г.  №</w:t>
      </w:r>
      <w:r>
        <w:rPr>
          <w:color w:val="000000"/>
          <w:sz w:val="28"/>
          <w:szCs w:val="28"/>
        </w:rPr>
        <w:t xml:space="preserve">  45</w:t>
      </w:r>
    </w:p>
    <w:p w:rsidR="005E4336" w:rsidRPr="00520A5E" w:rsidRDefault="005E4336" w:rsidP="005E4336">
      <w:pPr>
        <w:spacing w:after="240"/>
        <w:rPr>
          <w:sz w:val="28"/>
          <w:szCs w:val="28"/>
        </w:rPr>
      </w:pPr>
    </w:p>
    <w:p w:rsidR="005E4336" w:rsidRPr="0047663E" w:rsidRDefault="005E4336" w:rsidP="005E4336">
      <w:pPr>
        <w:jc w:val="center"/>
        <w:rPr>
          <w:b/>
          <w:sz w:val="28"/>
          <w:szCs w:val="28"/>
        </w:rPr>
      </w:pPr>
      <w:r w:rsidRPr="00F625D2">
        <w:rPr>
          <w:b/>
          <w:color w:val="000000"/>
          <w:sz w:val="28"/>
          <w:szCs w:val="28"/>
        </w:rPr>
        <w:t>Методика</w:t>
      </w:r>
      <w:r w:rsidRPr="00F625D2">
        <w:rPr>
          <w:b/>
          <w:color w:val="000000"/>
          <w:sz w:val="28"/>
          <w:szCs w:val="28"/>
        </w:rPr>
        <w:br/>
      </w:r>
      <w:r w:rsidRPr="0047663E">
        <w:rPr>
          <w:b/>
          <w:color w:val="000000"/>
          <w:sz w:val="28"/>
          <w:szCs w:val="28"/>
        </w:rPr>
        <w:t>оценки эффективности налоговых расходов муниципального образования </w:t>
      </w:r>
    </w:p>
    <w:p w:rsidR="005E4336" w:rsidRPr="00F625D2" w:rsidRDefault="0047663E" w:rsidP="00674BB1">
      <w:pPr>
        <w:rPr>
          <w:b/>
          <w:sz w:val="28"/>
          <w:szCs w:val="28"/>
        </w:rPr>
      </w:pPr>
      <w:r w:rsidRPr="0047663E">
        <w:rPr>
          <w:b/>
          <w:color w:val="000000"/>
          <w:sz w:val="28"/>
          <w:szCs w:val="28"/>
        </w:rPr>
        <w:t xml:space="preserve">Романовского </w:t>
      </w:r>
      <w:r w:rsidR="003E6118" w:rsidRPr="0047663E">
        <w:rPr>
          <w:b/>
          <w:color w:val="000000"/>
          <w:sz w:val="28"/>
          <w:szCs w:val="28"/>
        </w:rPr>
        <w:t xml:space="preserve"> сельсовет</w:t>
      </w:r>
      <w:r w:rsidRPr="0047663E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 </w:t>
      </w:r>
      <w:r w:rsidR="00674BB1">
        <w:rPr>
          <w:b/>
          <w:color w:val="000000"/>
          <w:sz w:val="28"/>
          <w:szCs w:val="28"/>
        </w:rPr>
        <w:t>Чистоозерного района Новосибирской области</w:t>
      </w:r>
    </w:p>
    <w:p w:rsidR="005E4336" w:rsidRPr="00520A5E" w:rsidRDefault="005E4336" w:rsidP="005E4336">
      <w:pPr>
        <w:rPr>
          <w:sz w:val="28"/>
          <w:szCs w:val="28"/>
        </w:rPr>
      </w:pPr>
    </w:p>
    <w:p w:rsidR="005E4336" w:rsidRPr="00F625D2" w:rsidRDefault="005E4336" w:rsidP="005E4336">
      <w:pPr>
        <w:numPr>
          <w:ilvl w:val="0"/>
          <w:numId w:val="1"/>
        </w:numPr>
        <w:ind w:left="644"/>
        <w:jc w:val="center"/>
        <w:textAlignment w:val="baseline"/>
        <w:rPr>
          <w:b/>
          <w:color w:val="000000"/>
          <w:sz w:val="28"/>
          <w:szCs w:val="28"/>
        </w:rPr>
      </w:pPr>
      <w:r w:rsidRPr="00F625D2">
        <w:rPr>
          <w:b/>
          <w:color w:val="000000"/>
          <w:sz w:val="28"/>
          <w:szCs w:val="28"/>
        </w:rPr>
        <w:t>Общие положения</w:t>
      </w:r>
    </w:p>
    <w:p w:rsidR="005E4336" w:rsidRPr="00F625D2" w:rsidRDefault="005E4336" w:rsidP="005E4336">
      <w:pPr>
        <w:rPr>
          <w:b/>
          <w:sz w:val="28"/>
          <w:szCs w:val="28"/>
        </w:rPr>
      </w:pPr>
    </w:p>
    <w:p w:rsidR="005E4336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1.</w:t>
      </w:r>
      <w:r w:rsidRPr="00520A5E">
        <w:rPr>
          <w:color w:val="000000"/>
          <w:sz w:val="28"/>
          <w:szCs w:val="28"/>
        </w:rPr>
        <w:t>Настоящая Методика разработана в целях оценки эффективности налоговых расходов муниципального образования</w:t>
      </w:r>
      <w:r w:rsidR="0047663E">
        <w:rPr>
          <w:color w:val="000000"/>
          <w:sz w:val="28"/>
          <w:szCs w:val="28"/>
        </w:rPr>
        <w:t xml:space="preserve"> Романовского </w:t>
      </w:r>
      <w:r w:rsidR="003E6118" w:rsidRPr="0047663E">
        <w:rPr>
          <w:color w:val="000000"/>
          <w:sz w:val="28"/>
          <w:szCs w:val="28"/>
        </w:rPr>
        <w:t xml:space="preserve"> сельсовет</w:t>
      </w:r>
      <w:r w:rsidR="0047663E">
        <w:rPr>
          <w:color w:val="000000"/>
          <w:sz w:val="28"/>
          <w:szCs w:val="28"/>
        </w:rPr>
        <w:t xml:space="preserve">а </w:t>
      </w:r>
      <w:r w:rsidR="00674BB1">
        <w:rPr>
          <w:color w:val="000000"/>
          <w:sz w:val="28"/>
          <w:szCs w:val="28"/>
        </w:rPr>
        <w:t>Чистоозерн</w:t>
      </w:r>
      <w:r w:rsidRPr="00520A5E">
        <w:rPr>
          <w:color w:val="000000"/>
          <w:sz w:val="28"/>
          <w:szCs w:val="28"/>
        </w:rPr>
        <w:t xml:space="preserve">ого района </w:t>
      </w:r>
      <w:r w:rsidR="00674BB1">
        <w:rPr>
          <w:color w:val="000000"/>
          <w:sz w:val="28"/>
          <w:szCs w:val="28"/>
        </w:rPr>
        <w:t>Новосибир</w:t>
      </w:r>
      <w:r w:rsidRPr="00520A5E">
        <w:rPr>
          <w:color w:val="000000"/>
          <w:sz w:val="28"/>
          <w:szCs w:val="28"/>
        </w:rPr>
        <w:t xml:space="preserve">ской области (далее – Поселение) в соответствии с </w:t>
      </w:r>
      <w:r w:rsidR="00674BB1">
        <w:rPr>
          <w:color w:val="000000"/>
          <w:sz w:val="28"/>
          <w:szCs w:val="28"/>
        </w:rPr>
        <w:t xml:space="preserve">установленным </w:t>
      </w:r>
      <w:r w:rsidRPr="00520A5E">
        <w:rPr>
          <w:color w:val="000000"/>
          <w:sz w:val="28"/>
          <w:szCs w:val="28"/>
        </w:rPr>
        <w:t>Порядком формирования перечня налоговых расходов муниципальн</w:t>
      </w:r>
      <w:r w:rsidR="00674BB1">
        <w:rPr>
          <w:color w:val="000000"/>
          <w:sz w:val="28"/>
          <w:szCs w:val="28"/>
        </w:rPr>
        <w:t>ых</w:t>
      </w:r>
      <w:r w:rsidRPr="00520A5E">
        <w:rPr>
          <w:color w:val="000000"/>
          <w:sz w:val="28"/>
          <w:szCs w:val="28"/>
        </w:rPr>
        <w:t xml:space="preserve"> образовани</w:t>
      </w:r>
      <w:r w:rsidR="00674BB1">
        <w:rPr>
          <w:color w:val="000000"/>
          <w:sz w:val="28"/>
          <w:szCs w:val="28"/>
        </w:rPr>
        <w:t>й</w:t>
      </w:r>
      <w:r w:rsidR="0047663E">
        <w:rPr>
          <w:color w:val="000000"/>
          <w:sz w:val="28"/>
          <w:szCs w:val="28"/>
        </w:rPr>
        <w:t xml:space="preserve"> </w:t>
      </w:r>
      <w:r w:rsidR="00674BB1">
        <w:rPr>
          <w:color w:val="000000"/>
          <w:sz w:val="28"/>
          <w:szCs w:val="28"/>
        </w:rPr>
        <w:t>Чистоозерн</w:t>
      </w:r>
      <w:r w:rsidRPr="00520A5E">
        <w:rPr>
          <w:color w:val="000000"/>
          <w:sz w:val="28"/>
          <w:szCs w:val="28"/>
        </w:rPr>
        <w:t xml:space="preserve">ого района </w:t>
      </w:r>
      <w:r w:rsidR="00674BB1">
        <w:rPr>
          <w:color w:val="000000"/>
          <w:sz w:val="28"/>
          <w:szCs w:val="28"/>
        </w:rPr>
        <w:t>Новосибир</w:t>
      </w:r>
      <w:r w:rsidRPr="00520A5E">
        <w:rPr>
          <w:color w:val="000000"/>
          <w:sz w:val="28"/>
          <w:szCs w:val="28"/>
        </w:rPr>
        <w:t>ской области и оценки налоговых расходов муниципальн</w:t>
      </w:r>
      <w:r w:rsidR="00674BB1">
        <w:rPr>
          <w:color w:val="000000"/>
          <w:sz w:val="28"/>
          <w:szCs w:val="28"/>
        </w:rPr>
        <w:t>ых образований</w:t>
      </w:r>
      <w:r w:rsidR="0047663E">
        <w:rPr>
          <w:color w:val="000000"/>
          <w:sz w:val="28"/>
          <w:szCs w:val="28"/>
        </w:rPr>
        <w:t xml:space="preserve"> </w:t>
      </w:r>
      <w:r w:rsidR="00674BB1" w:rsidRPr="00674BB1">
        <w:rPr>
          <w:color w:val="000000"/>
          <w:sz w:val="28"/>
          <w:szCs w:val="28"/>
        </w:rPr>
        <w:t>Чистоозерного района Новосибирской области</w:t>
      </w:r>
      <w:r w:rsidRPr="00520A5E">
        <w:rPr>
          <w:color w:val="000000"/>
          <w:sz w:val="28"/>
          <w:szCs w:val="28"/>
        </w:rPr>
        <w:t xml:space="preserve">, утвержденного постановлением администрации </w:t>
      </w:r>
      <w:r w:rsidR="00674BB1">
        <w:rPr>
          <w:color w:val="000000"/>
          <w:sz w:val="28"/>
          <w:szCs w:val="28"/>
        </w:rPr>
        <w:t>Чистоозерного района Новосибирской</w:t>
      </w:r>
      <w:r>
        <w:rPr>
          <w:color w:val="000000"/>
          <w:sz w:val="28"/>
          <w:szCs w:val="28"/>
        </w:rPr>
        <w:t xml:space="preserve"> области от 2</w:t>
      </w:r>
      <w:r w:rsidR="00674BB1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="00674BB1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.2020г. № </w:t>
      </w:r>
      <w:r w:rsidR="00674BB1">
        <w:rPr>
          <w:color w:val="000000"/>
          <w:sz w:val="28"/>
          <w:szCs w:val="28"/>
        </w:rPr>
        <w:t>785</w:t>
      </w:r>
      <w:r>
        <w:rPr>
          <w:color w:val="000000"/>
          <w:sz w:val="28"/>
          <w:szCs w:val="28"/>
        </w:rPr>
        <w:t xml:space="preserve"> (д</w:t>
      </w:r>
      <w:r w:rsidRPr="00520A5E">
        <w:rPr>
          <w:color w:val="000000"/>
          <w:sz w:val="28"/>
          <w:szCs w:val="28"/>
        </w:rPr>
        <w:t>алее - Порядок).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2.</w:t>
      </w:r>
      <w:r w:rsidRPr="00520A5E">
        <w:rPr>
          <w:color w:val="000000"/>
          <w:sz w:val="28"/>
          <w:szCs w:val="28"/>
        </w:rPr>
        <w:t>Настоящая Методика применяется для оценки эф</w:t>
      </w:r>
      <w:r>
        <w:rPr>
          <w:color w:val="000000"/>
          <w:sz w:val="28"/>
          <w:szCs w:val="28"/>
        </w:rPr>
        <w:t>фективности налоговых расходов П</w:t>
      </w:r>
      <w:r w:rsidRPr="00520A5E">
        <w:rPr>
          <w:color w:val="000000"/>
          <w:sz w:val="28"/>
          <w:szCs w:val="28"/>
        </w:rPr>
        <w:t>оселения, отнесенных к муниципальным программам и непрограммным налоговым</w:t>
      </w:r>
      <w:r>
        <w:rPr>
          <w:color w:val="000000"/>
          <w:sz w:val="28"/>
          <w:szCs w:val="28"/>
        </w:rPr>
        <w:t xml:space="preserve"> расходам, в отношении которых а</w:t>
      </w:r>
      <w:r w:rsidRPr="00520A5E">
        <w:rPr>
          <w:color w:val="000000"/>
          <w:sz w:val="28"/>
          <w:szCs w:val="28"/>
        </w:rPr>
        <w:t xml:space="preserve">дминистрация </w:t>
      </w:r>
      <w:r w:rsidR="0047663E">
        <w:rPr>
          <w:color w:val="000000"/>
          <w:sz w:val="28"/>
          <w:szCs w:val="28"/>
        </w:rPr>
        <w:t xml:space="preserve">Романовского </w:t>
      </w:r>
      <w:r w:rsidR="003E6118" w:rsidRPr="0047663E">
        <w:rPr>
          <w:color w:val="000000"/>
          <w:sz w:val="28"/>
          <w:szCs w:val="28"/>
        </w:rPr>
        <w:t xml:space="preserve"> сельсовета</w:t>
      </w:r>
      <w:r w:rsidR="00674BB1">
        <w:rPr>
          <w:color w:val="000000"/>
          <w:sz w:val="28"/>
          <w:szCs w:val="28"/>
        </w:rPr>
        <w:t xml:space="preserve"> Чистоозерн</w:t>
      </w:r>
      <w:r w:rsidRPr="00520A5E">
        <w:rPr>
          <w:color w:val="000000"/>
          <w:sz w:val="28"/>
          <w:szCs w:val="28"/>
        </w:rPr>
        <w:t xml:space="preserve">ого района </w:t>
      </w:r>
      <w:r w:rsidR="00674BB1">
        <w:rPr>
          <w:color w:val="000000"/>
          <w:sz w:val="28"/>
          <w:szCs w:val="28"/>
        </w:rPr>
        <w:t>Новосибир</w:t>
      </w:r>
      <w:r w:rsidR="0047663E">
        <w:rPr>
          <w:color w:val="000000"/>
          <w:sz w:val="28"/>
          <w:szCs w:val="28"/>
        </w:rPr>
        <w:t>ской области (далее – а</w:t>
      </w:r>
      <w:r w:rsidRPr="00520A5E">
        <w:rPr>
          <w:color w:val="000000"/>
          <w:sz w:val="28"/>
          <w:szCs w:val="28"/>
        </w:rPr>
        <w:t>дминистрация) определена куратором налоговых расходов Поселения в соответствии с Перечнем налоговых расходов муниципальн</w:t>
      </w:r>
      <w:r w:rsidR="00674BB1">
        <w:rPr>
          <w:color w:val="000000"/>
          <w:sz w:val="28"/>
          <w:szCs w:val="28"/>
        </w:rPr>
        <w:t>ых</w:t>
      </w:r>
      <w:r w:rsidRPr="00520A5E">
        <w:rPr>
          <w:color w:val="000000"/>
          <w:sz w:val="28"/>
          <w:szCs w:val="28"/>
        </w:rPr>
        <w:t xml:space="preserve"> образовани</w:t>
      </w:r>
      <w:r w:rsidR="00674BB1">
        <w:rPr>
          <w:color w:val="000000"/>
          <w:sz w:val="28"/>
          <w:szCs w:val="28"/>
        </w:rPr>
        <w:t>й</w:t>
      </w:r>
      <w:r w:rsidR="0047663E">
        <w:rPr>
          <w:color w:val="000000"/>
          <w:sz w:val="28"/>
          <w:szCs w:val="28"/>
        </w:rPr>
        <w:t xml:space="preserve"> </w:t>
      </w:r>
      <w:r w:rsidR="00674BB1">
        <w:rPr>
          <w:color w:val="000000"/>
          <w:sz w:val="28"/>
          <w:szCs w:val="28"/>
        </w:rPr>
        <w:t>Чистоозерного района Новосибирской области</w:t>
      </w:r>
      <w:r w:rsidR="0047663E">
        <w:rPr>
          <w:color w:val="000000"/>
          <w:sz w:val="28"/>
          <w:szCs w:val="28"/>
        </w:rPr>
        <w:t xml:space="preserve"> </w:t>
      </w:r>
      <w:r w:rsidRPr="00520A5E">
        <w:rPr>
          <w:color w:val="000000"/>
          <w:sz w:val="28"/>
          <w:szCs w:val="28"/>
        </w:rPr>
        <w:t xml:space="preserve"> далее – Перечень налоговых расходов), утвержденным  </w:t>
      </w:r>
      <w:r w:rsidR="00E7175B">
        <w:rPr>
          <w:color w:val="000000"/>
          <w:sz w:val="28"/>
          <w:szCs w:val="28"/>
        </w:rPr>
        <w:t xml:space="preserve">нормативно-правовым актом </w:t>
      </w:r>
      <w:r w:rsidR="0047663E">
        <w:rPr>
          <w:color w:val="000000"/>
          <w:sz w:val="28"/>
          <w:szCs w:val="28"/>
        </w:rPr>
        <w:t>а</w:t>
      </w:r>
      <w:r w:rsidRPr="00520A5E">
        <w:rPr>
          <w:color w:val="000000"/>
          <w:sz w:val="28"/>
          <w:szCs w:val="28"/>
        </w:rPr>
        <w:t>дминистрации</w:t>
      </w:r>
      <w:r w:rsidR="00E7175B">
        <w:rPr>
          <w:color w:val="000000"/>
          <w:sz w:val="28"/>
          <w:szCs w:val="28"/>
        </w:rPr>
        <w:t xml:space="preserve"> Чистоозерного района Новосибирской области</w:t>
      </w:r>
      <w:r w:rsidRPr="00520A5E">
        <w:rPr>
          <w:color w:val="000000"/>
          <w:sz w:val="28"/>
          <w:szCs w:val="28"/>
        </w:rPr>
        <w:t>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</w:t>
      </w:r>
      <w:r w:rsidRPr="00520A5E">
        <w:rPr>
          <w:color w:val="000000"/>
          <w:sz w:val="28"/>
          <w:szCs w:val="28"/>
        </w:rPr>
        <w:t>В целях оценки эффективности налоговых расходов</w:t>
      </w:r>
      <w:r w:rsidR="0047663E">
        <w:rPr>
          <w:color w:val="000000"/>
          <w:sz w:val="28"/>
          <w:szCs w:val="28"/>
        </w:rPr>
        <w:t xml:space="preserve"> а</w:t>
      </w:r>
      <w:r w:rsidR="00F21794">
        <w:rPr>
          <w:color w:val="000000"/>
          <w:sz w:val="28"/>
          <w:szCs w:val="28"/>
        </w:rPr>
        <w:t>дминистрация</w:t>
      </w:r>
      <w:r w:rsidRPr="00520A5E">
        <w:rPr>
          <w:color w:val="000000"/>
          <w:sz w:val="28"/>
          <w:szCs w:val="28"/>
        </w:rPr>
        <w:t>:</w:t>
      </w:r>
    </w:p>
    <w:p w:rsidR="005E4336" w:rsidRPr="00520A5E" w:rsidRDefault="005E4336" w:rsidP="005E4336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520A5E">
        <w:rPr>
          <w:color w:val="000000"/>
          <w:sz w:val="28"/>
          <w:szCs w:val="28"/>
        </w:rPr>
        <w:t>осуществляет оценку эффективности налоговых расходов</w:t>
      </w:r>
      <w:r w:rsidRPr="00520A5E">
        <w:rPr>
          <w:color w:val="000000"/>
          <w:sz w:val="28"/>
          <w:szCs w:val="28"/>
        </w:rPr>
        <w:br/>
        <w:t>и формулирует выводы о достижении целевых характеристик налогового расхода, вкладе налогового расхода в достижение целей муниципальных программ  и (или) целей со</w:t>
      </w:r>
      <w:r>
        <w:rPr>
          <w:color w:val="000000"/>
          <w:sz w:val="28"/>
          <w:szCs w:val="28"/>
        </w:rPr>
        <w:t>циально-экономического развития</w:t>
      </w:r>
      <w:r w:rsidRPr="00520A5E">
        <w:rPr>
          <w:color w:val="000000"/>
          <w:sz w:val="28"/>
          <w:szCs w:val="28"/>
        </w:rPr>
        <w:t>, не относящ</w:t>
      </w:r>
      <w:r>
        <w:rPr>
          <w:color w:val="000000"/>
          <w:sz w:val="28"/>
          <w:szCs w:val="28"/>
        </w:rPr>
        <w:t>ихся к муниципальным программам</w:t>
      </w:r>
      <w:r w:rsidRPr="00520A5E">
        <w:rPr>
          <w:color w:val="000000"/>
          <w:sz w:val="28"/>
          <w:szCs w:val="28"/>
        </w:rPr>
        <w:t>, а также о результативности налогового расхода по результатам оценки эффективности налоговых расходов;</w:t>
      </w:r>
    </w:p>
    <w:p w:rsidR="005E4336" w:rsidRPr="00520A5E" w:rsidRDefault="005E4336" w:rsidP="005E4336">
      <w:pPr>
        <w:numPr>
          <w:ilvl w:val="1"/>
          <w:numId w:val="5"/>
        </w:numPr>
        <w:tabs>
          <w:tab w:val="clear" w:pos="720"/>
        </w:tabs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520A5E">
        <w:rPr>
          <w:color w:val="000000"/>
          <w:sz w:val="28"/>
          <w:szCs w:val="28"/>
        </w:rPr>
        <w:t>формирует отчеты по результатам проведения оценки э</w:t>
      </w:r>
      <w:r w:rsidR="00A1230D">
        <w:rPr>
          <w:color w:val="000000"/>
          <w:sz w:val="28"/>
          <w:szCs w:val="28"/>
        </w:rPr>
        <w:t xml:space="preserve">ффективности налоговых расходов по утвержденной Постановлением Администрации Чистоозерного района Новосибирской области №844 от 03.12.2020г. </w:t>
      </w:r>
      <w:r w:rsidR="00A1230D" w:rsidRPr="00A1230D">
        <w:rPr>
          <w:rFonts w:eastAsia="Calibri"/>
          <w:sz w:val="28"/>
          <w:szCs w:val="22"/>
          <w:lang w:eastAsia="en-US"/>
        </w:rPr>
        <w:t>типов</w:t>
      </w:r>
      <w:r w:rsidR="00A1230D">
        <w:rPr>
          <w:rFonts w:eastAsia="Calibri"/>
          <w:sz w:val="28"/>
          <w:szCs w:val="22"/>
          <w:lang w:eastAsia="en-US"/>
        </w:rPr>
        <w:t>ой</w:t>
      </w:r>
      <w:r w:rsidR="00A1230D" w:rsidRPr="00A1230D">
        <w:rPr>
          <w:rFonts w:eastAsia="Calibri"/>
          <w:sz w:val="28"/>
          <w:szCs w:val="22"/>
          <w:lang w:eastAsia="en-US"/>
        </w:rPr>
        <w:t xml:space="preserve"> форм</w:t>
      </w:r>
      <w:r w:rsidR="00A1230D">
        <w:rPr>
          <w:rFonts w:eastAsia="Calibri"/>
          <w:sz w:val="28"/>
          <w:szCs w:val="22"/>
          <w:lang w:eastAsia="en-US"/>
        </w:rPr>
        <w:t>е</w:t>
      </w:r>
      <w:r w:rsidR="00A1230D" w:rsidRPr="00A1230D">
        <w:rPr>
          <w:rFonts w:eastAsia="Calibri"/>
          <w:sz w:val="28"/>
          <w:szCs w:val="22"/>
          <w:lang w:eastAsia="en-US"/>
        </w:rPr>
        <w:t xml:space="preserve"> представления куратором налогового расхода результатов оценки </w:t>
      </w:r>
      <w:r w:rsidR="00A1230D" w:rsidRPr="00A1230D">
        <w:rPr>
          <w:rFonts w:eastAsia="Calibri"/>
          <w:sz w:val="28"/>
          <w:szCs w:val="22"/>
          <w:lang w:eastAsia="en-US"/>
        </w:rPr>
        <w:lastRenderedPageBreak/>
        <w:t>эффективности налогового расхода муниципальных образований Чистоозерного района Новосибирской области</w:t>
      </w:r>
      <w:r w:rsidR="007D0ED1">
        <w:rPr>
          <w:rFonts w:eastAsia="Calibri"/>
          <w:sz w:val="28"/>
          <w:szCs w:val="22"/>
          <w:lang w:eastAsia="en-US"/>
        </w:rPr>
        <w:t xml:space="preserve"> (Приложение 1)</w:t>
      </w:r>
      <w:r w:rsidR="0047663E">
        <w:rPr>
          <w:rFonts w:eastAsia="Calibri"/>
          <w:sz w:val="28"/>
          <w:szCs w:val="22"/>
          <w:lang w:eastAsia="en-US"/>
        </w:rPr>
        <w:t>.</w:t>
      </w:r>
    </w:p>
    <w:p w:rsidR="005E4336" w:rsidRPr="00F625D2" w:rsidRDefault="005E4336" w:rsidP="005E4336">
      <w:pPr>
        <w:jc w:val="center"/>
        <w:rPr>
          <w:b/>
          <w:sz w:val="28"/>
          <w:szCs w:val="28"/>
        </w:rPr>
      </w:pPr>
    </w:p>
    <w:p w:rsidR="005E4336" w:rsidRPr="00F625D2" w:rsidRDefault="000673E3" w:rsidP="005E4336">
      <w:pPr>
        <w:numPr>
          <w:ilvl w:val="0"/>
          <w:numId w:val="2"/>
        </w:numPr>
        <w:ind w:left="644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Оценка </w:t>
      </w:r>
      <w:r w:rsidR="00D80EFB">
        <w:rPr>
          <w:b/>
          <w:color w:val="000000"/>
          <w:sz w:val="28"/>
          <w:szCs w:val="28"/>
        </w:rPr>
        <w:t>эффекти</w:t>
      </w:r>
      <w:r w:rsidR="00041120">
        <w:rPr>
          <w:b/>
          <w:color w:val="000000"/>
          <w:sz w:val="28"/>
          <w:szCs w:val="28"/>
        </w:rPr>
        <w:t>в</w:t>
      </w:r>
      <w:r w:rsidR="00D80EFB">
        <w:rPr>
          <w:b/>
          <w:color w:val="000000"/>
          <w:sz w:val="28"/>
          <w:szCs w:val="28"/>
        </w:rPr>
        <w:t>ности</w:t>
      </w:r>
      <w:r w:rsidR="005E4336" w:rsidRPr="00F625D2">
        <w:rPr>
          <w:b/>
          <w:color w:val="000000"/>
          <w:sz w:val="28"/>
          <w:szCs w:val="28"/>
        </w:rPr>
        <w:t xml:space="preserve"> налоговых расходов</w:t>
      </w:r>
    </w:p>
    <w:p w:rsidR="005E4336" w:rsidRDefault="005E4336" w:rsidP="005E4336">
      <w:pPr>
        <w:jc w:val="both"/>
        <w:textAlignment w:val="baseline"/>
        <w:rPr>
          <w:sz w:val="28"/>
          <w:szCs w:val="28"/>
        </w:rPr>
      </w:pPr>
    </w:p>
    <w:p w:rsidR="003D3660" w:rsidRPr="00D80EFB" w:rsidRDefault="00D80EFB" w:rsidP="00D80EFB">
      <w:pPr>
        <w:pStyle w:val="a6"/>
        <w:numPr>
          <w:ilvl w:val="0"/>
          <w:numId w:val="5"/>
        </w:numPr>
        <w:jc w:val="both"/>
        <w:textAlignment w:val="baseline"/>
        <w:rPr>
          <w:color w:val="000000"/>
          <w:sz w:val="28"/>
          <w:szCs w:val="28"/>
        </w:rPr>
      </w:pPr>
      <w:r w:rsidRPr="00D80EFB">
        <w:rPr>
          <w:color w:val="000000"/>
          <w:sz w:val="28"/>
          <w:szCs w:val="28"/>
        </w:rPr>
        <w:t>Оценка эффективности налоговых расходов осуществляется в два этапа:</w:t>
      </w:r>
    </w:p>
    <w:p w:rsidR="00D80EFB" w:rsidRDefault="00D80EFB" w:rsidP="00D80EFB">
      <w:pPr>
        <w:pStyle w:val="a6"/>
        <w:ind w:left="435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этап- оценка целесообразности осуществления налоговых расходов;</w:t>
      </w:r>
    </w:p>
    <w:p w:rsidR="00D80EFB" w:rsidRDefault="00D80EFB" w:rsidP="00D80EFB">
      <w:pPr>
        <w:pStyle w:val="a6"/>
        <w:ind w:left="435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этап- оценка результативности налоговых расходов.</w:t>
      </w:r>
    </w:p>
    <w:p w:rsidR="00D80EFB" w:rsidRDefault="00D80EFB" w:rsidP="00D80EFB">
      <w:pPr>
        <w:pStyle w:val="a6"/>
        <w:ind w:left="435"/>
        <w:jc w:val="both"/>
        <w:textAlignment w:val="baseline"/>
        <w:rPr>
          <w:color w:val="000000"/>
          <w:sz w:val="28"/>
          <w:szCs w:val="28"/>
        </w:rPr>
      </w:pPr>
    </w:p>
    <w:p w:rsidR="00D80EFB" w:rsidRPr="00041120" w:rsidRDefault="00D80EFB" w:rsidP="0047663E">
      <w:pPr>
        <w:pStyle w:val="a6"/>
        <w:ind w:left="435"/>
        <w:jc w:val="center"/>
        <w:textAlignment w:val="baseline"/>
        <w:rPr>
          <w:b/>
          <w:color w:val="000000"/>
          <w:sz w:val="28"/>
          <w:szCs w:val="28"/>
        </w:rPr>
      </w:pPr>
      <w:r w:rsidRPr="00041120">
        <w:rPr>
          <w:b/>
          <w:color w:val="000000"/>
          <w:sz w:val="28"/>
          <w:szCs w:val="28"/>
        </w:rPr>
        <w:t>Оценка целесообразности налоговых расходов</w:t>
      </w:r>
    </w:p>
    <w:p w:rsidR="00D80EFB" w:rsidRPr="00D80EFB" w:rsidRDefault="00D80EFB" w:rsidP="00D80EFB">
      <w:pPr>
        <w:pStyle w:val="a6"/>
        <w:ind w:left="435"/>
        <w:jc w:val="both"/>
        <w:textAlignment w:val="baseline"/>
        <w:rPr>
          <w:color w:val="000000"/>
          <w:sz w:val="28"/>
          <w:szCs w:val="28"/>
        </w:rPr>
      </w:pPr>
    </w:p>
    <w:p w:rsidR="005E4336" w:rsidRPr="00520A5E" w:rsidRDefault="00D80EFB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E4336">
        <w:rPr>
          <w:color w:val="000000"/>
          <w:sz w:val="28"/>
          <w:szCs w:val="28"/>
        </w:rPr>
        <w:t>.</w:t>
      </w:r>
      <w:r w:rsidR="0047663E">
        <w:rPr>
          <w:color w:val="000000"/>
          <w:sz w:val="28"/>
          <w:szCs w:val="28"/>
        </w:rPr>
        <w:t xml:space="preserve"> </w:t>
      </w:r>
      <w:r w:rsidR="005E4336" w:rsidRPr="00520A5E">
        <w:rPr>
          <w:color w:val="000000"/>
          <w:sz w:val="28"/>
          <w:szCs w:val="28"/>
        </w:rPr>
        <w:t>Критериями целесообразности  налоговых расходов являются:</w:t>
      </w:r>
    </w:p>
    <w:p w:rsidR="005E4336" w:rsidRPr="00520A5E" w:rsidRDefault="000673E3" w:rsidP="000673E3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D80EFB">
        <w:rPr>
          <w:color w:val="000000"/>
          <w:sz w:val="28"/>
          <w:szCs w:val="28"/>
        </w:rPr>
        <w:t xml:space="preserve">) </w:t>
      </w:r>
      <w:r w:rsidR="0047663E">
        <w:rPr>
          <w:color w:val="000000"/>
          <w:sz w:val="28"/>
          <w:szCs w:val="28"/>
        </w:rPr>
        <w:t xml:space="preserve"> </w:t>
      </w:r>
      <w:r w:rsidR="00D80EFB">
        <w:rPr>
          <w:color w:val="000000"/>
          <w:sz w:val="28"/>
          <w:szCs w:val="28"/>
        </w:rPr>
        <w:t>с</w:t>
      </w:r>
      <w:r w:rsidR="005E4336" w:rsidRPr="00520A5E">
        <w:rPr>
          <w:color w:val="000000"/>
          <w:sz w:val="28"/>
          <w:szCs w:val="28"/>
        </w:rPr>
        <w:t>оответствие  налоговых расходов целям муниципальных программ и (или) целям социально-экономического развития, не относящимся к муниципальным программам;</w:t>
      </w:r>
    </w:p>
    <w:p w:rsidR="003D3660" w:rsidRPr="000673E3" w:rsidRDefault="00D80EFB" w:rsidP="000673E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4766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5E4336" w:rsidRPr="000673E3">
        <w:rPr>
          <w:color w:val="000000"/>
          <w:sz w:val="28"/>
          <w:szCs w:val="28"/>
        </w:rPr>
        <w:t>остребованность налогоп</w:t>
      </w:r>
      <w:r w:rsidR="003D3660" w:rsidRPr="000673E3">
        <w:rPr>
          <w:color w:val="000000"/>
          <w:sz w:val="28"/>
          <w:szCs w:val="28"/>
        </w:rPr>
        <w:t>лательщиками налоговых расходов,которая</w:t>
      </w:r>
    </w:p>
    <w:p w:rsidR="003D3660" w:rsidRPr="003D3660" w:rsidRDefault="003D3660" w:rsidP="003D3660">
      <w:pPr>
        <w:rPr>
          <w:color w:val="000000"/>
          <w:sz w:val="28"/>
          <w:szCs w:val="28"/>
        </w:rPr>
      </w:pPr>
      <w:r w:rsidRPr="003D3660">
        <w:rPr>
          <w:color w:val="000000"/>
          <w:sz w:val="28"/>
          <w:szCs w:val="28"/>
        </w:rPr>
        <w:t>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3D3660" w:rsidRPr="009E4E45" w:rsidRDefault="00D80EFB" w:rsidP="009E4E45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В случае несоответствия налоговых расходов хотя бы одному из критериев, указанных в подпунктах 1,2 пункта 5 настоящей методики, куратор налоговых расходов представляет в Администрацию Чистоозерного района предложения о сохранении (уточнении, отмене) налоговых льгот для плательщиков.</w:t>
      </w:r>
    </w:p>
    <w:p w:rsidR="005E4336" w:rsidRDefault="00D80EFB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5E4336">
        <w:rPr>
          <w:color w:val="000000"/>
          <w:sz w:val="28"/>
          <w:szCs w:val="28"/>
        </w:rPr>
        <w:t>.</w:t>
      </w:r>
      <w:r w:rsidR="005E4336" w:rsidRPr="00520A5E">
        <w:rPr>
          <w:color w:val="000000"/>
          <w:sz w:val="28"/>
          <w:szCs w:val="28"/>
        </w:rPr>
        <w:t>Оценка соответствия  налоговых расходов целям муниципальных программ и (или) целям социально-экономического развития, не относящимся к муниципальным  программам, заключается в определении прямой или косвенной взаимосвязи между  налоговым расходом и целями муниципальных программ и (или) целями со</w:t>
      </w:r>
      <w:r w:rsidR="003D3660">
        <w:rPr>
          <w:color w:val="000000"/>
          <w:sz w:val="28"/>
          <w:szCs w:val="28"/>
        </w:rPr>
        <w:t>циально-экономического развития:</w:t>
      </w:r>
    </w:p>
    <w:p w:rsidR="003D3660" w:rsidRDefault="00CC23B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D3660">
        <w:rPr>
          <w:color w:val="000000"/>
          <w:sz w:val="28"/>
          <w:szCs w:val="28"/>
        </w:rPr>
        <w:t xml:space="preserve">.1. </w:t>
      </w:r>
      <w:r w:rsidR="000673E3">
        <w:rPr>
          <w:color w:val="000000"/>
          <w:sz w:val="28"/>
          <w:szCs w:val="28"/>
        </w:rPr>
        <w:t>Н</w:t>
      </w:r>
      <w:r w:rsidR="003D3660" w:rsidRPr="003D3660">
        <w:rPr>
          <w:color w:val="000000"/>
          <w:sz w:val="28"/>
          <w:szCs w:val="28"/>
        </w:rPr>
        <w:t>алоговый расход соответствует цели муниципальной програ</w:t>
      </w:r>
      <w:r w:rsidR="003D3660">
        <w:rPr>
          <w:color w:val="000000"/>
          <w:sz w:val="28"/>
          <w:szCs w:val="28"/>
        </w:rPr>
        <w:t xml:space="preserve">ммы, </w:t>
      </w:r>
      <w:r w:rsidR="003D3660" w:rsidRPr="003D3660">
        <w:rPr>
          <w:color w:val="000000"/>
          <w:sz w:val="28"/>
          <w:szCs w:val="28"/>
        </w:rPr>
        <w:t>если он в целом способствует развитию сферы социально-экономического развития, на достижение целей которой направлена муниципальная программа, и (или) соответствует целям нескольких структурных элементо</w:t>
      </w:r>
      <w:r w:rsidR="003D3660">
        <w:rPr>
          <w:color w:val="000000"/>
          <w:sz w:val="28"/>
          <w:szCs w:val="28"/>
        </w:rPr>
        <w:t>в одной муниципальной программы;</w:t>
      </w:r>
    </w:p>
    <w:p w:rsidR="003D3660" w:rsidRDefault="00CC23B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D3660">
        <w:rPr>
          <w:color w:val="000000"/>
          <w:sz w:val="28"/>
          <w:szCs w:val="28"/>
        </w:rPr>
        <w:t>.2.</w:t>
      </w:r>
      <w:r w:rsidR="000673E3">
        <w:rPr>
          <w:color w:val="000000"/>
          <w:sz w:val="28"/>
          <w:szCs w:val="28"/>
        </w:rPr>
        <w:t>Н</w:t>
      </w:r>
      <w:r w:rsidR="003D3660" w:rsidRPr="003D3660">
        <w:rPr>
          <w:color w:val="000000"/>
          <w:sz w:val="28"/>
          <w:szCs w:val="28"/>
        </w:rPr>
        <w:t xml:space="preserve">алоговый расход соответствует цели структурного элемента муниципальной программы. </w:t>
      </w:r>
    </w:p>
    <w:p w:rsidR="003D3660" w:rsidRPr="00520A5E" w:rsidRDefault="00CC23B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D3660">
        <w:rPr>
          <w:color w:val="000000"/>
          <w:sz w:val="28"/>
          <w:szCs w:val="28"/>
        </w:rPr>
        <w:t>.3.</w:t>
      </w:r>
      <w:r w:rsidR="000673E3">
        <w:rPr>
          <w:color w:val="000000"/>
          <w:sz w:val="28"/>
          <w:szCs w:val="28"/>
        </w:rPr>
        <w:t>Н</w:t>
      </w:r>
      <w:r w:rsidR="003D3660">
        <w:rPr>
          <w:color w:val="000000"/>
          <w:sz w:val="28"/>
          <w:szCs w:val="28"/>
        </w:rPr>
        <w:t>а</w:t>
      </w:r>
      <w:r w:rsidR="003D3660" w:rsidRPr="003D3660">
        <w:rPr>
          <w:color w:val="000000"/>
          <w:sz w:val="28"/>
          <w:szCs w:val="28"/>
        </w:rPr>
        <w:t>логовый расход соответствует цели социально-экономической политики муниципального образования.</w:t>
      </w:r>
    </w:p>
    <w:p w:rsidR="005E4336" w:rsidRPr="00520A5E" w:rsidRDefault="00D80EFB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5E4336">
        <w:rPr>
          <w:color w:val="000000"/>
          <w:sz w:val="28"/>
          <w:szCs w:val="28"/>
        </w:rPr>
        <w:t>.</w:t>
      </w:r>
      <w:r w:rsidR="005E4336" w:rsidRPr="00520A5E">
        <w:rPr>
          <w:color w:val="000000"/>
          <w:sz w:val="28"/>
          <w:szCs w:val="28"/>
        </w:rPr>
        <w:t>Под прямой взаимосвязью между налоговым расходом и целями муниципальных программ и (или) целями социально-экономического развития в целях настоящей Методики понимается, что налоговый расход оказывает непосредственное влияние на достижение целей муниципальных программ и (или) целей социально-экономического развития.</w:t>
      </w:r>
    </w:p>
    <w:p w:rsidR="005E4336" w:rsidRPr="00520A5E" w:rsidRDefault="0004112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5E4336">
        <w:rPr>
          <w:color w:val="000000"/>
          <w:sz w:val="28"/>
          <w:szCs w:val="28"/>
        </w:rPr>
        <w:t>.</w:t>
      </w:r>
      <w:r w:rsidR="005E4336" w:rsidRPr="00520A5E">
        <w:rPr>
          <w:color w:val="000000"/>
          <w:sz w:val="28"/>
          <w:szCs w:val="28"/>
        </w:rPr>
        <w:t>Оценка прямого влияния должна быть понятной и однозначно воспринимаемой.</w:t>
      </w:r>
    </w:p>
    <w:p w:rsidR="005E4336" w:rsidRDefault="0004112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</w:t>
      </w:r>
      <w:r w:rsidR="005E4336">
        <w:rPr>
          <w:color w:val="000000"/>
          <w:sz w:val="28"/>
          <w:szCs w:val="28"/>
        </w:rPr>
        <w:t>.</w:t>
      </w:r>
      <w:r w:rsidR="005E4336" w:rsidRPr="00520A5E">
        <w:rPr>
          <w:color w:val="000000"/>
          <w:sz w:val="28"/>
          <w:szCs w:val="28"/>
        </w:rPr>
        <w:t>Под косвенной взаимосвязью между налоговым расходом и целями муниципальных программ и (или) целями социально-экономического развития  понимается, что налоговый расход обусловливает или способствует возникновению обстоятельств, оказывающих влияние на достижение целей муниципальных  программ и (или) целей социально-экономического развития.</w:t>
      </w:r>
    </w:p>
    <w:p w:rsidR="005E4336" w:rsidRPr="00520A5E" w:rsidRDefault="0004112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5E4336">
        <w:rPr>
          <w:color w:val="000000"/>
          <w:sz w:val="28"/>
          <w:szCs w:val="28"/>
        </w:rPr>
        <w:t>.</w:t>
      </w:r>
      <w:r w:rsidR="005E4336" w:rsidRPr="00520A5E">
        <w:rPr>
          <w:color w:val="000000"/>
          <w:sz w:val="28"/>
          <w:szCs w:val="28"/>
        </w:rPr>
        <w:t>Оценка косвенного влияния должна сопровождаться описанием обоснования взаимосвязи между налоговым расходом и целями муниципальных  программ и (или) целями социально-экономического развития.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4112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520A5E">
        <w:rPr>
          <w:color w:val="000000"/>
          <w:sz w:val="28"/>
          <w:szCs w:val="28"/>
        </w:rPr>
        <w:t xml:space="preserve">Результаты оценки соответствия налоговых расходов целям муниципальных программ и (или) целям социально-экономического развития отражаются в </w:t>
      </w:r>
      <w:r w:rsidR="00E409D0">
        <w:rPr>
          <w:color w:val="000000"/>
          <w:sz w:val="28"/>
          <w:szCs w:val="28"/>
        </w:rPr>
        <w:t xml:space="preserve">Разделе </w:t>
      </w:r>
      <w:r w:rsidR="00E409D0">
        <w:rPr>
          <w:color w:val="000000"/>
          <w:sz w:val="28"/>
          <w:szCs w:val="28"/>
          <w:lang w:val="en-US"/>
        </w:rPr>
        <w:t>IV</w:t>
      </w:r>
      <w:r w:rsidRPr="00520A5E">
        <w:rPr>
          <w:color w:val="000000"/>
          <w:sz w:val="28"/>
          <w:szCs w:val="28"/>
        </w:rPr>
        <w:t xml:space="preserve"> отчета об оценке эффективности налогового расхода  (приложение </w:t>
      </w:r>
      <w:r w:rsidR="00E409D0" w:rsidRPr="00E409D0">
        <w:rPr>
          <w:color w:val="000000"/>
          <w:sz w:val="28"/>
          <w:szCs w:val="28"/>
        </w:rPr>
        <w:t>1</w:t>
      </w:r>
      <w:r w:rsidRPr="00520A5E">
        <w:rPr>
          <w:color w:val="000000"/>
          <w:sz w:val="28"/>
          <w:szCs w:val="28"/>
        </w:rPr>
        <w:t xml:space="preserve"> к настоящей Методике).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>Значение показателя (индикатора) соответствия налоговых расходов целям муниципальных программ и (или) целям социально-экономического развития, устанавливается «Да», если установлена прямая или косвенная взаимосвязь между налоговым расходом и целями муниципальных программ и (или) целями социально-экономического развития, в обратном случае в значение показателя устанавливается «Нет».</w:t>
      </w:r>
    </w:p>
    <w:p w:rsidR="00566104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4112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520A5E">
        <w:rPr>
          <w:color w:val="000000"/>
          <w:sz w:val="28"/>
          <w:szCs w:val="28"/>
        </w:rPr>
        <w:t>Оценка востребованности налогоплательщиками  нал</w:t>
      </w:r>
      <w:r w:rsidR="002D4F94">
        <w:rPr>
          <w:color w:val="000000"/>
          <w:sz w:val="28"/>
          <w:szCs w:val="28"/>
        </w:rPr>
        <w:t>оговых расходов характеризуется</w:t>
      </w:r>
      <w:r w:rsidR="002D4F94" w:rsidRPr="002D4F94">
        <w:rPr>
          <w:color w:val="000000"/>
          <w:sz w:val="28"/>
          <w:szCs w:val="28"/>
        </w:rPr>
        <w:t xml:space="preserve"> соотношением численности плательщиков, воспользовавшихся правом на льготы, и общей численности плательщиков, за 5-летний период.</w:t>
      </w:r>
      <w:r w:rsidR="0047663E">
        <w:rPr>
          <w:color w:val="000000"/>
          <w:sz w:val="28"/>
          <w:szCs w:val="28"/>
        </w:rPr>
        <w:t xml:space="preserve"> </w:t>
      </w:r>
      <w:r w:rsidR="00722F00" w:rsidRPr="00722F00">
        <w:rPr>
          <w:color w:val="000000"/>
          <w:sz w:val="28"/>
          <w:szCs w:val="28"/>
        </w:rPr>
        <w:t>В случае, если налоговая льгота действует менее 5 лет, то оценка ее востребованности проводится за фактический и прогнозный периоды действия льготы</w:t>
      </w:r>
      <w:r w:rsidR="00722F00">
        <w:rPr>
          <w:color w:val="000000"/>
          <w:sz w:val="28"/>
          <w:szCs w:val="28"/>
        </w:rPr>
        <w:t>.</w:t>
      </w:r>
    </w:p>
    <w:p w:rsidR="005E4336" w:rsidRDefault="00566104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Доля плательщиков, воспользовавшихся налоговыми льготами, в общем объеме плательщиков, имеющих право на налоговую льготу данной категории                </w:t>
      </w:r>
      <w:r w:rsidR="00041120">
        <w:rPr>
          <w:color w:val="000000"/>
          <w:sz w:val="28"/>
          <w:szCs w:val="28"/>
        </w:rPr>
        <w:t>(</w:t>
      </w:r>
      <w:r w:rsidR="00041120">
        <w:rPr>
          <w:color w:val="000000"/>
          <w:sz w:val="28"/>
          <w:szCs w:val="28"/>
          <w:lang w:val="en-US"/>
        </w:rPr>
        <w:t>D</w:t>
      </w:r>
      <w:r w:rsidR="00041120">
        <w:rPr>
          <w:color w:val="000000"/>
          <w:sz w:val="28"/>
          <w:szCs w:val="28"/>
        </w:rPr>
        <w:t xml:space="preserve">,%), </w:t>
      </w:r>
      <w:r>
        <w:rPr>
          <w:color w:val="000000"/>
          <w:sz w:val="28"/>
          <w:szCs w:val="28"/>
        </w:rPr>
        <w:t xml:space="preserve">определяется </w:t>
      </w:r>
      <w:r w:rsidR="005E4336" w:rsidRPr="00520A5E">
        <w:rPr>
          <w:color w:val="000000"/>
          <w:sz w:val="28"/>
          <w:szCs w:val="28"/>
        </w:rPr>
        <w:t>по следующей формуле:</w:t>
      </w:r>
    </w:p>
    <w:p w:rsidR="00041120" w:rsidRDefault="00041120" w:rsidP="005E4336">
      <w:pPr>
        <w:jc w:val="both"/>
        <w:textAlignment w:val="baseline"/>
        <w:rPr>
          <w:color w:val="000000"/>
          <w:sz w:val="28"/>
          <w:szCs w:val="28"/>
        </w:rPr>
      </w:pPr>
    </w:p>
    <w:p w:rsidR="005E4336" w:rsidRPr="00566104" w:rsidRDefault="005E4336" w:rsidP="005E4336">
      <w:pPr>
        <w:jc w:val="both"/>
        <w:textAlignment w:val="baseline"/>
        <w:rPr>
          <w:color w:val="000000"/>
          <w:sz w:val="28"/>
          <w:szCs w:val="28"/>
          <w:lang w:val="en-US"/>
        </w:rPr>
      </w:pPr>
      <w:r w:rsidRPr="00566104">
        <w:rPr>
          <w:rFonts w:ascii="Cambria Math" w:hAnsi="Cambria Math"/>
          <w:color w:val="000000"/>
          <w:sz w:val="28"/>
          <w:szCs w:val="28"/>
          <w:lang w:val="en-US"/>
        </w:rPr>
        <w:t>D=</w:t>
      </w:r>
      <w:r w:rsidR="00566104" w:rsidRPr="00566104">
        <w:rPr>
          <w:rFonts w:ascii="Cambria Math" w:hAnsi="Cambria Math"/>
          <w:color w:val="000000"/>
          <w:sz w:val="28"/>
          <w:szCs w:val="28"/>
          <w:lang w:val="en-US"/>
        </w:rPr>
        <w:t>(</w:t>
      </w:r>
      <w:r w:rsidR="00566104">
        <w:rPr>
          <w:rFonts w:ascii="Cambria Math" w:hAnsi="Cambria Math"/>
          <w:color w:val="000000"/>
          <w:sz w:val="28"/>
          <w:szCs w:val="28"/>
        </w:rPr>
        <w:t>М</w:t>
      </w:r>
      <w:r w:rsidRPr="00566104">
        <w:rPr>
          <w:rFonts w:ascii="Cambria Math" w:hAnsi="Cambria Math"/>
          <w:color w:val="000000"/>
          <w:sz w:val="28"/>
          <w:szCs w:val="28"/>
          <w:lang w:val="en-US"/>
        </w:rPr>
        <w:t>i</w:t>
      </w:r>
      <w:r w:rsidR="00566104" w:rsidRPr="00566104">
        <w:rPr>
          <w:rFonts w:ascii="Cambria Math" w:hAnsi="Cambria Math"/>
          <w:color w:val="000000"/>
          <w:sz w:val="28"/>
          <w:szCs w:val="28"/>
          <w:lang w:val="en-US"/>
        </w:rPr>
        <w:t>+</w:t>
      </w:r>
      <w:r w:rsidR="00566104">
        <w:rPr>
          <w:rFonts w:ascii="Cambria Math" w:hAnsi="Cambria Math"/>
          <w:color w:val="000000"/>
          <w:sz w:val="28"/>
          <w:szCs w:val="28"/>
        </w:rPr>
        <w:t>М</w:t>
      </w:r>
      <w:r w:rsidR="00566104">
        <w:rPr>
          <w:rFonts w:ascii="Cambria Math" w:hAnsi="Cambria Math"/>
          <w:color w:val="000000"/>
          <w:sz w:val="28"/>
          <w:szCs w:val="28"/>
          <w:lang w:val="en-US"/>
        </w:rPr>
        <w:t>i-1+Mi-2+Mi-3+Mi-4)/(Ni+Ni-1+Ni-2+Ni-3+Ni-4)</w:t>
      </w:r>
      <w:r w:rsidRPr="00566104">
        <w:rPr>
          <w:rFonts w:ascii="Cambria Math" w:hAnsi="Cambria Math"/>
          <w:color w:val="000000"/>
          <w:sz w:val="28"/>
          <w:szCs w:val="28"/>
          <w:lang w:val="en-US"/>
        </w:rPr>
        <w:t>×100%</w:t>
      </w:r>
      <w:r w:rsidRPr="00566104">
        <w:rPr>
          <w:color w:val="000000"/>
          <w:sz w:val="28"/>
          <w:szCs w:val="28"/>
          <w:lang w:val="en-US"/>
        </w:rPr>
        <w:t>,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>где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i/>
          <w:iCs/>
          <w:color w:val="000000"/>
          <w:sz w:val="28"/>
          <w:szCs w:val="28"/>
        </w:rPr>
        <w:t>D</w:t>
      </w:r>
      <w:r w:rsidRPr="00520A5E">
        <w:rPr>
          <w:color w:val="000000"/>
          <w:sz w:val="28"/>
          <w:szCs w:val="28"/>
        </w:rPr>
        <w:t xml:space="preserve"> - показатель востребованности налогоплательщиками  налоговых расходов (далее - показатель востребованности);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 xml:space="preserve">i - порядковый номер </w:t>
      </w:r>
      <w:r w:rsidR="00566104">
        <w:rPr>
          <w:color w:val="000000"/>
          <w:sz w:val="28"/>
          <w:szCs w:val="28"/>
        </w:rPr>
        <w:t>года</w:t>
      </w:r>
      <w:r w:rsidRPr="00520A5E">
        <w:rPr>
          <w:color w:val="000000"/>
          <w:sz w:val="28"/>
          <w:szCs w:val="28"/>
        </w:rPr>
        <w:t>;</w:t>
      </w:r>
    </w:p>
    <w:p w:rsidR="005E4336" w:rsidRPr="00520A5E" w:rsidRDefault="00566104" w:rsidP="005E4336">
      <w:pPr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  <w:lang w:val="en-US"/>
        </w:rPr>
        <w:t>M</w:t>
      </w:r>
      <w:r w:rsidR="005E4336" w:rsidRPr="00520A5E">
        <w:rPr>
          <w:i/>
          <w:iCs/>
          <w:color w:val="000000"/>
          <w:sz w:val="28"/>
          <w:szCs w:val="28"/>
          <w:vertAlign w:val="subscript"/>
        </w:rPr>
        <w:t>i</w:t>
      </w:r>
      <w:r w:rsidR="005E4336" w:rsidRPr="00520A5E">
        <w:rPr>
          <w:color w:val="000000"/>
          <w:sz w:val="28"/>
          <w:szCs w:val="28"/>
        </w:rPr>
        <w:t>- численность плательщиков налогов, воспользовавшихся правом на получение льгот в i-м году;</w:t>
      </w:r>
    </w:p>
    <w:p w:rsidR="005E4336" w:rsidRPr="00520A5E" w:rsidRDefault="00566104" w:rsidP="005E4336">
      <w:pPr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  <w:lang w:val="en-US"/>
        </w:rPr>
        <w:t>N</w:t>
      </w:r>
      <w:r w:rsidR="005E4336" w:rsidRPr="00520A5E">
        <w:rPr>
          <w:i/>
          <w:iCs/>
          <w:color w:val="000000"/>
          <w:sz w:val="28"/>
          <w:szCs w:val="28"/>
          <w:vertAlign w:val="subscript"/>
        </w:rPr>
        <w:t>i</w:t>
      </w:r>
      <w:r w:rsidR="005E4336" w:rsidRPr="00520A5E">
        <w:rPr>
          <w:color w:val="000000"/>
          <w:sz w:val="28"/>
          <w:szCs w:val="28"/>
        </w:rPr>
        <w:t>- общее количество плательщиков налогов в i-м году.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 xml:space="preserve">Численность плательщиков налогов, воспользовавшихся правом на получение льгот определяется на основании информации о значениях фискальных характеристик налоговых расходов, предоставленной Межрайонной ИФНС  России № </w:t>
      </w:r>
      <w:r w:rsidR="00566104" w:rsidRPr="00566104">
        <w:rPr>
          <w:color w:val="000000"/>
          <w:sz w:val="28"/>
          <w:szCs w:val="28"/>
        </w:rPr>
        <w:t>14</w:t>
      </w:r>
      <w:r w:rsidRPr="00520A5E">
        <w:rPr>
          <w:color w:val="000000"/>
          <w:sz w:val="28"/>
          <w:szCs w:val="28"/>
        </w:rPr>
        <w:t xml:space="preserve"> по </w:t>
      </w:r>
      <w:r w:rsidR="00566104">
        <w:rPr>
          <w:color w:val="000000"/>
          <w:sz w:val="28"/>
          <w:szCs w:val="28"/>
        </w:rPr>
        <w:t>Новосибирской</w:t>
      </w:r>
      <w:r w:rsidRPr="00520A5E">
        <w:rPr>
          <w:color w:val="000000"/>
          <w:sz w:val="28"/>
          <w:szCs w:val="28"/>
        </w:rPr>
        <w:t xml:space="preserve"> области </w:t>
      </w:r>
      <w:r w:rsidR="00D7441D">
        <w:rPr>
          <w:color w:val="000000"/>
          <w:sz w:val="28"/>
          <w:szCs w:val="28"/>
        </w:rPr>
        <w:t>форма 5МН</w:t>
      </w:r>
      <w:r w:rsidRPr="00520A5E">
        <w:rPr>
          <w:color w:val="000000"/>
          <w:sz w:val="28"/>
          <w:szCs w:val="28"/>
        </w:rPr>
        <w:t>.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>Под общим количеством плательщиков налогов понимается количество плательщиков налогов, потенциально имеющих право на получение льгот, обусловливающих  налоговые расходы.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 xml:space="preserve">Общее количество плательщиков налогов определяется на основании положений  муниципальных нормативных правовых актов, устанавливающих </w:t>
      </w:r>
      <w:r w:rsidRPr="00520A5E">
        <w:rPr>
          <w:color w:val="000000"/>
          <w:sz w:val="28"/>
          <w:szCs w:val="28"/>
        </w:rPr>
        <w:lastRenderedPageBreak/>
        <w:t>систему  органов местного самоуправления муниципальных образований, структуру и перечень исполнительных органов местного самоуправления, подведомственность муниципальных унитарных предприятий и муниципальных учреждений.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</w:t>
      </w:r>
      <w:r w:rsidRPr="00520A5E">
        <w:rPr>
          <w:color w:val="000000"/>
          <w:sz w:val="28"/>
          <w:szCs w:val="28"/>
        </w:rPr>
        <w:t>Единицей изменения значения показателя востребованности является процент (%).</w:t>
      </w:r>
    </w:p>
    <w:p w:rsidR="005E4336" w:rsidRPr="00520A5E" w:rsidRDefault="005E4336" w:rsidP="005E4336">
      <w:pPr>
        <w:ind w:firstLine="709"/>
        <w:jc w:val="both"/>
        <w:rPr>
          <w:sz w:val="28"/>
          <w:szCs w:val="28"/>
        </w:rPr>
      </w:pPr>
      <w:r w:rsidRPr="00520A5E">
        <w:rPr>
          <w:color w:val="000000"/>
          <w:sz w:val="28"/>
          <w:szCs w:val="28"/>
        </w:rPr>
        <w:t>Пороговое значение показателя востребованности, при котором льгота, обусловливающая  налоговый расход, считается востребованной, составляет больше либо равно</w:t>
      </w:r>
      <w:r w:rsidR="00D7441D">
        <w:rPr>
          <w:color w:val="000000"/>
          <w:sz w:val="28"/>
          <w:szCs w:val="28"/>
        </w:rPr>
        <w:t xml:space="preserve"> 10</w:t>
      </w:r>
      <w:r w:rsidRPr="00520A5E">
        <w:rPr>
          <w:color w:val="000000"/>
          <w:sz w:val="28"/>
          <w:szCs w:val="28"/>
        </w:rPr>
        <w:t>0% (</w:t>
      </w:r>
      <w:r w:rsidRPr="00520A5E">
        <w:rPr>
          <w:i/>
          <w:iCs/>
          <w:color w:val="000000"/>
          <w:sz w:val="28"/>
          <w:szCs w:val="28"/>
        </w:rPr>
        <w:t>D</w:t>
      </w:r>
      <w:r w:rsidRPr="00520A5E">
        <w:rPr>
          <w:color w:val="000000"/>
          <w:sz w:val="28"/>
          <w:szCs w:val="28"/>
        </w:rPr>
        <w:t xml:space="preserve">≥ </w:t>
      </w:r>
      <w:r w:rsidR="00D7441D">
        <w:rPr>
          <w:color w:val="000000"/>
          <w:sz w:val="28"/>
          <w:szCs w:val="28"/>
        </w:rPr>
        <w:t>10</w:t>
      </w:r>
      <w:r w:rsidRPr="00520A5E">
        <w:rPr>
          <w:color w:val="000000"/>
          <w:sz w:val="28"/>
          <w:szCs w:val="28"/>
        </w:rPr>
        <w:t>0%).</w:t>
      </w:r>
    </w:p>
    <w:p w:rsidR="00041120" w:rsidRDefault="005E4336" w:rsidP="005E4336">
      <w:pPr>
        <w:ind w:firstLine="709"/>
        <w:jc w:val="both"/>
        <w:rPr>
          <w:color w:val="000000"/>
          <w:sz w:val="28"/>
          <w:szCs w:val="28"/>
        </w:rPr>
      </w:pPr>
      <w:r w:rsidRPr="00520A5E">
        <w:rPr>
          <w:color w:val="000000"/>
          <w:sz w:val="28"/>
          <w:szCs w:val="28"/>
        </w:rPr>
        <w:t xml:space="preserve">Результаты оценки востребованности налогоплательщиками  налоговых расходов отражаются </w:t>
      </w:r>
      <w:r w:rsidR="00041120" w:rsidRPr="00041120">
        <w:rPr>
          <w:color w:val="000000"/>
          <w:sz w:val="28"/>
          <w:szCs w:val="28"/>
        </w:rPr>
        <w:t>в Разделе IV отчета об оценке эффективности налогового расхода  (приложение 1 к настоящей Методике).</w:t>
      </w:r>
    </w:p>
    <w:p w:rsidR="00041120" w:rsidRDefault="00041120" w:rsidP="005E4336">
      <w:pPr>
        <w:ind w:firstLine="709"/>
        <w:jc w:val="both"/>
        <w:rPr>
          <w:color w:val="000000"/>
          <w:sz w:val="28"/>
          <w:szCs w:val="28"/>
        </w:rPr>
      </w:pPr>
    </w:p>
    <w:p w:rsidR="00670C17" w:rsidRPr="00670C17" w:rsidRDefault="00670C17" w:rsidP="005E4336">
      <w:pPr>
        <w:ind w:firstLine="709"/>
        <w:jc w:val="both"/>
        <w:rPr>
          <w:b/>
          <w:sz w:val="28"/>
          <w:szCs w:val="28"/>
        </w:rPr>
      </w:pPr>
      <w:r w:rsidRPr="00670C17">
        <w:rPr>
          <w:b/>
          <w:sz w:val="28"/>
          <w:szCs w:val="28"/>
        </w:rPr>
        <w:t>Оценка результативности (бюджетной эффективности) налоговых расходов</w:t>
      </w:r>
      <w:r w:rsidR="00041120">
        <w:rPr>
          <w:b/>
          <w:sz w:val="28"/>
          <w:szCs w:val="28"/>
        </w:rPr>
        <w:t>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</w:p>
    <w:p w:rsidR="00E07545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C7395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520A5E">
        <w:rPr>
          <w:color w:val="000000"/>
          <w:sz w:val="28"/>
          <w:szCs w:val="28"/>
        </w:rPr>
        <w:t>Критерием результативности (бюджетной эффективности) налоговых расходов является достижение цели налогового расхода</w:t>
      </w:r>
      <w:r w:rsidR="00E07545">
        <w:rPr>
          <w:color w:val="000000"/>
          <w:sz w:val="28"/>
          <w:szCs w:val="28"/>
        </w:rPr>
        <w:t>:</w:t>
      </w:r>
    </w:p>
    <w:p w:rsidR="00E07545" w:rsidRDefault="00E07545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-по стимулирующим налоговым расходам</w:t>
      </w:r>
      <w:r w:rsidR="0004112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стимулирование экономической активности субъектов предпринимательской деятельности и последующее увеличение доходов бюджета. К стимулирующим налоговым расходам относятся льготы по налогу на землю юридических лиц, физических лиц</w:t>
      </w:r>
      <w:r w:rsidR="00670C1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являющихся индивидуальными предпринимателями;</w:t>
      </w:r>
    </w:p>
    <w:p w:rsidR="00E07545" w:rsidRDefault="00E07545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-по социальным налоговым расходам-обеспечение социальной поддержки населения муниципального образования. К социальным налоговым расходам относятся</w:t>
      </w:r>
      <w:r w:rsidR="003F6C17">
        <w:rPr>
          <w:color w:val="000000"/>
          <w:sz w:val="28"/>
          <w:szCs w:val="28"/>
        </w:rPr>
        <w:t xml:space="preserve"> льготы по налогу на землю </w:t>
      </w:r>
      <w:r w:rsidR="00041120">
        <w:rPr>
          <w:color w:val="000000"/>
          <w:sz w:val="28"/>
          <w:szCs w:val="28"/>
        </w:rPr>
        <w:t>и</w:t>
      </w:r>
      <w:r w:rsidR="00670C17">
        <w:rPr>
          <w:color w:val="000000"/>
          <w:sz w:val="28"/>
          <w:szCs w:val="28"/>
        </w:rPr>
        <w:t xml:space="preserve">по налогу </w:t>
      </w:r>
      <w:r w:rsidR="003F6C17">
        <w:rPr>
          <w:color w:val="000000"/>
          <w:sz w:val="28"/>
          <w:szCs w:val="28"/>
        </w:rPr>
        <w:t>на имущество физических лиц;</w:t>
      </w:r>
    </w:p>
    <w:p w:rsidR="005E4336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C7395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520A5E">
        <w:rPr>
          <w:color w:val="000000"/>
          <w:sz w:val="28"/>
          <w:szCs w:val="28"/>
        </w:rPr>
        <w:t>Значение показателя (индикатора) результативности (бюджетной эффективности)налоговых расходов</w:t>
      </w:r>
      <w:r w:rsidR="00862DEE">
        <w:rPr>
          <w:color w:val="000000"/>
          <w:sz w:val="28"/>
          <w:szCs w:val="28"/>
        </w:rPr>
        <w:t xml:space="preserve"> по социальным налоговым расходам</w:t>
      </w:r>
      <w:r w:rsidRPr="00520A5E">
        <w:rPr>
          <w:color w:val="000000"/>
          <w:sz w:val="28"/>
          <w:szCs w:val="28"/>
        </w:rPr>
        <w:t xml:space="preserve">, </w:t>
      </w:r>
      <w:r w:rsidR="00862DEE">
        <w:rPr>
          <w:color w:val="000000"/>
          <w:sz w:val="28"/>
          <w:szCs w:val="28"/>
        </w:rPr>
        <w:t>устанавливается «Да», так как социальная льгота не может быть не эффективной, если она востребована,</w:t>
      </w:r>
      <w:r w:rsidRPr="00520A5E">
        <w:rPr>
          <w:color w:val="000000"/>
          <w:sz w:val="28"/>
          <w:szCs w:val="28"/>
        </w:rPr>
        <w:t xml:space="preserve"> в обратном случае в значение показателя устанавливается «Нет».</w:t>
      </w:r>
    </w:p>
    <w:p w:rsidR="00862DEE" w:rsidRDefault="00E409D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1</w:t>
      </w:r>
      <w:r w:rsidR="00C7395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="00862DEE" w:rsidRPr="00847F2E">
        <w:rPr>
          <w:color w:val="000000"/>
          <w:sz w:val="28"/>
          <w:szCs w:val="28"/>
        </w:rPr>
        <w:t>Значение показателя (индикатора) результативности (бюджетной эффективности) налоговых расходов по стимулирующим налоговым расходам является рост объема доходов муниципального бюджета от уплаты единого сельхозналога.</w:t>
      </w:r>
    </w:p>
    <w:p w:rsidR="00670C17" w:rsidRDefault="00E409D0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</w:t>
      </w:r>
      <w:r w:rsidR="00670C17">
        <w:rPr>
          <w:color w:val="000000"/>
          <w:sz w:val="28"/>
          <w:szCs w:val="28"/>
        </w:rPr>
        <w:t xml:space="preserve">бюджетной эффективности предоставленных налоговых льгот </w:t>
      </w:r>
      <w:r w:rsidR="00670C17" w:rsidRPr="00670C17">
        <w:rPr>
          <w:color w:val="000000"/>
          <w:sz w:val="28"/>
          <w:szCs w:val="28"/>
        </w:rPr>
        <w:t>по налогу на землю юридически</w:t>
      </w:r>
      <w:r w:rsidR="00C7395D">
        <w:rPr>
          <w:color w:val="000000"/>
          <w:sz w:val="28"/>
          <w:szCs w:val="28"/>
        </w:rPr>
        <w:t>м</w:t>
      </w:r>
      <w:r w:rsidR="00670C17" w:rsidRPr="00670C17">
        <w:rPr>
          <w:color w:val="000000"/>
          <w:sz w:val="28"/>
          <w:szCs w:val="28"/>
        </w:rPr>
        <w:t xml:space="preserve"> лиц</w:t>
      </w:r>
      <w:r w:rsidR="00C7395D">
        <w:rPr>
          <w:color w:val="000000"/>
          <w:sz w:val="28"/>
          <w:szCs w:val="28"/>
        </w:rPr>
        <w:t>ам</w:t>
      </w:r>
      <w:r w:rsidR="00670C17" w:rsidRPr="00670C17">
        <w:rPr>
          <w:color w:val="000000"/>
          <w:sz w:val="28"/>
          <w:szCs w:val="28"/>
        </w:rPr>
        <w:t>, физически</w:t>
      </w:r>
      <w:r w:rsidR="00C7395D">
        <w:rPr>
          <w:color w:val="000000"/>
          <w:sz w:val="28"/>
          <w:szCs w:val="28"/>
        </w:rPr>
        <w:t>м</w:t>
      </w:r>
      <w:r w:rsidR="00670C17" w:rsidRPr="00670C17">
        <w:rPr>
          <w:color w:val="000000"/>
          <w:sz w:val="28"/>
          <w:szCs w:val="28"/>
        </w:rPr>
        <w:t xml:space="preserve"> лиц</w:t>
      </w:r>
      <w:r w:rsidR="00C7395D">
        <w:rPr>
          <w:color w:val="000000"/>
          <w:sz w:val="28"/>
          <w:szCs w:val="28"/>
        </w:rPr>
        <w:t>ам, являющим</w:t>
      </w:r>
      <w:r w:rsidR="00670C17" w:rsidRPr="00670C17">
        <w:rPr>
          <w:color w:val="000000"/>
          <w:sz w:val="28"/>
          <w:szCs w:val="28"/>
        </w:rPr>
        <w:t xml:space="preserve">ся индивидуальными предпринимателями </w:t>
      </w:r>
      <w:r w:rsidR="00670C17">
        <w:rPr>
          <w:color w:val="000000"/>
          <w:sz w:val="28"/>
          <w:szCs w:val="28"/>
        </w:rPr>
        <w:t>осуществляется на основании расчета коэффициента бюджетной эффективности по следующей форме:</w:t>
      </w:r>
    </w:p>
    <w:p w:rsidR="00670C17" w:rsidRDefault="00670C17" w:rsidP="005E4336">
      <w:pPr>
        <w:jc w:val="both"/>
        <w:textAlignment w:val="baseline"/>
        <w:rPr>
          <w:color w:val="000000"/>
          <w:sz w:val="28"/>
          <w:szCs w:val="28"/>
        </w:rPr>
      </w:pPr>
    </w:p>
    <w:p w:rsidR="00670C17" w:rsidRPr="00A067B3" w:rsidRDefault="00670C17" w:rsidP="005E4336">
      <w:pPr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K</w:t>
      </w:r>
      <w:r w:rsidRPr="00A067B3">
        <w:rPr>
          <w:color w:val="000000"/>
          <w:sz w:val="28"/>
          <w:szCs w:val="28"/>
          <w:lang w:val="en-US"/>
        </w:rPr>
        <w:t xml:space="preserve"> (</w:t>
      </w:r>
      <w:r>
        <w:rPr>
          <w:color w:val="000000"/>
          <w:sz w:val="28"/>
          <w:szCs w:val="28"/>
        </w:rPr>
        <w:t>Б</w:t>
      </w:r>
      <w:r w:rsidRPr="00A067B3">
        <w:rPr>
          <w:color w:val="000000"/>
          <w:sz w:val="28"/>
          <w:szCs w:val="28"/>
          <w:lang w:val="en-US"/>
        </w:rPr>
        <w:t>.</w:t>
      </w:r>
      <w:r>
        <w:rPr>
          <w:color w:val="000000"/>
          <w:sz w:val="28"/>
          <w:szCs w:val="28"/>
        </w:rPr>
        <w:t>эф</w:t>
      </w:r>
      <w:r w:rsidRPr="00A067B3">
        <w:rPr>
          <w:color w:val="000000"/>
          <w:sz w:val="28"/>
          <w:szCs w:val="28"/>
          <w:lang w:val="en-US"/>
        </w:rPr>
        <w:t>)=</w:t>
      </w:r>
      <w:r>
        <w:rPr>
          <w:color w:val="000000"/>
          <w:sz w:val="28"/>
          <w:szCs w:val="28"/>
          <w:lang w:val="en-US"/>
        </w:rPr>
        <w:t>Hi</w:t>
      </w:r>
      <w:r w:rsidRPr="00A067B3">
        <w:rPr>
          <w:color w:val="000000"/>
          <w:sz w:val="28"/>
          <w:szCs w:val="28"/>
          <w:lang w:val="en-US"/>
        </w:rPr>
        <w:t>/</w:t>
      </w:r>
      <w:r>
        <w:rPr>
          <w:color w:val="000000"/>
          <w:sz w:val="28"/>
          <w:szCs w:val="28"/>
          <w:lang w:val="en-US"/>
        </w:rPr>
        <w:t>H</w:t>
      </w:r>
      <w:r w:rsidR="00A067B3">
        <w:rPr>
          <w:color w:val="000000"/>
          <w:sz w:val="28"/>
          <w:szCs w:val="28"/>
          <w:lang w:val="en-US"/>
        </w:rPr>
        <w:t>(</w:t>
      </w:r>
      <w:r>
        <w:rPr>
          <w:color w:val="000000"/>
          <w:sz w:val="28"/>
          <w:szCs w:val="28"/>
          <w:lang w:val="en-US"/>
        </w:rPr>
        <w:t>i</w:t>
      </w:r>
      <w:r w:rsidRPr="00A067B3">
        <w:rPr>
          <w:color w:val="000000"/>
          <w:sz w:val="28"/>
          <w:szCs w:val="28"/>
          <w:lang w:val="en-US"/>
        </w:rPr>
        <w:t>-1</w:t>
      </w:r>
      <w:r w:rsidR="00A067B3">
        <w:rPr>
          <w:color w:val="000000"/>
          <w:sz w:val="28"/>
          <w:szCs w:val="28"/>
          <w:lang w:val="en-US"/>
        </w:rPr>
        <w:t>)</w:t>
      </w:r>
      <w:r w:rsidRPr="00A067B3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где</w:t>
      </w:r>
    </w:p>
    <w:p w:rsidR="00670C17" w:rsidRPr="00A067B3" w:rsidRDefault="00670C17" w:rsidP="00670C17">
      <w:pPr>
        <w:textAlignment w:val="baseline"/>
        <w:rPr>
          <w:color w:val="000000"/>
          <w:sz w:val="28"/>
          <w:szCs w:val="28"/>
          <w:lang w:val="en-US"/>
        </w:rPr>
      </w:pPr>
    </w:p>
    <w:p w:rsidR="00670C17" w:rsidRPr="00670C17" w:rsidRDefault="00670C17" w:rsidP="00670C17">
      <w:pPr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К(Б.эф)- коэффициент бюджетной эффективности предоставленных налоговых льгот;</w:t>
      </w:r>
    </w:p>
    <w:p w:rsidR="00A067B3" w:rsidRDefault="00670C17" w:rsidP="00670C17">
      <w:pPr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Hi</w:t>
      </w:r>
      <w:r>
        <w:rPr>
          <w:color w:val="000000"/>
          <w:sz w:val="28"/>
          <w:szCs w:val="28"/>
        </w:rPr>
        <w:t>- сумма уплаченного единого сельхозналога</w:t>
      </w:r>
      <w:r w:rsidR="0047663E">
        <w:rPr>
          <w:color w:val="000000"/>
          <w:sz w:val="28"/>
          <w:szCs w:val="28"/>
        </w:rPr>
        <w:t xml:space="preserve"> в бюджет Романовского </w:t>
      </w:r>
      <w:r w:rsidR="00A067B3">
        <w:rPr>
          <w:color w:val="000000"/>
          <w:sz w:val="28"/>
          <w:szCs w:val="28"/>
        </w:rPr>
        <w:t xml:space="preserve"> сельсовет</w:t>
      </w:r>
      <w:r w:rsidR="0047663E">
        <w:rPr>
          <w:color w:val="000000"/>
          <w:sz w:val="28"/>
          <w:szCs w:val="28"/>
        </w:rPr>
        <w:t xml:space="preserve">а </w:t>
      </w:r>
      <w:r w:rsidR="00A067B3">
        <w:rPr>
          <w:color w:val="000000"/>
          <w:sz w:val="28"/>
          <w:szCs w:val="28"/>
        </w:rPr>
        <w:t xml:space="preserve"> </w:t>
      </w:r>
      <w:r w:rsidR="00C7395D">
        <w:rPr>
          <w:color w:val="000000"/>
          <w:sz w:val="28"/>
          <w:szCs w:val="28"/>
        </w:rPr>
        <w:t xml:space="preserve">за отчетный период, </w:t>
      </w:r>
      <w:r w:rsidR="00A067B3">
        <w:rPr>
          <w:color w:val="000000"/>
          <w:sz w:val="28"/>
          <w:szCs w:val="28"/>
        </w:rPr>
        <w:t>по категории налогоплательщиков, получивших налоговые льготы;</w:t>
      </w:r>
    </w:p>
    <w:p w:rsidR="00A067B3" w:rsidRDefault="00A067B3" w:rsidP="00670C17">
      <w:pPr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H</w:t>
      </w:r>
      <w:r w:rsidRPr="00A067B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i</w:t>
      </w:r>
      <w:r w:rsidRPr="00A067B3">
        <w:rPr>
          <w:color w:val="000000"/>
          <w:sz w:val="28"/>
          <w:szCs w:val="28"/>
        </w:rPr>
        <w:t>-1)-</w:t>
      </w:r>
      <w:r>
        <w:rPr>
          <w:color w:val="000000"/>
          <w:sz w:val="28"/>
          <w:szCs w:val="28"/>
        </w:rPr>
        <w:t>сумм</w:t>
      </w:r>
      <w:r w:rsidR="0047663E">
        <w:rPr>
          <w:color w:val="000000"/>
          <w:sz w:val="28"/>
          <w:szCs w:val="28"/>
        </w:rPr>
        <w:t xml:space="preserve">а уплаченных налогов в бюджет  Романовского </w:t>
      </w:r>
      <w:r>
        <w:rPr>
          <w:color w:val="000000"/>
          <w:sz w:val="28"/>
          <w:szCs w:val="28"/>
        </w:rPr>
        <w:t xml:space="preserve"> сельсовет</w:t>
      </w:r>
      <w:r w:rsidR="0047663E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 за год, предшествующий отчетному периоду, по категории налогоплательщиков, получивших налоговые льготы.</w:t>
      </w:r>
    </w:p>
    <w:p w:rsidR="00A067B3" w:rsidRDefault="00A067B3" w:rsidP="00670C17">
      <w:pPr>
        <w:textAlignment w:val="baseline"/>
        <w:rPr>
          <w:color w:val="000000"/>
          <w:sz w:val="28"/>
          <w:szCs w:val="28"/>
        </w:rPr>
      </w:pPr>
    </w:p>
    <w:p w:rsidR="00A067B3" w:rsidRDefault="00A067B3" w:rsidP="00670C17">
      <w:pPr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значении коэффициента меньше единицы налоговые льготы не имеют бюджетный эффект.</w:t>
      </w:r>
    </w:p>
    <w:p w:rsidR="00670C17" w:rsidRDefault="00A067B3" w:rsidP="00C7395D">
      <w:pPr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значении коэффициента равномили больше единицы, налоговые льготы имеют бюджетный эффект.</w:t>
      </w:r>
    </w:p>
    <w:p w:rsidR="00670C17" w:rsidRDefault="00670C17" w:rsidP="005E4336">
      <w:pPr>
        <w:jc w:val="both"/>
        <w:textAlignment w:val="baseline"/>
        <w:rPr>
          <w:color w:val="000000"/>
          <w:sz w:val="28"/>
          <w:szCs w:val="28"/>
        </w:rPr>
      </w:pP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 w:rsidRPr="00520A5E">
        <w:rPr>
          <w:color w:val="000000"/>
          <w:sz w:val="28"/>
          <w:szCs w:val="28"/>
        </w:rPr>
        <w:t>В целях оценки эфф</w:t>
      </w:r>
      <w:r w:rsidR="0047663E">
        <w:rPr>
          <w:color w:val="000000"/>
          <w:sz w:val="28"/>
          <w:szCs w:val="28"/>
        </w:rPr>
        <w:t>ективности  налоговых расходов а</w:t>
      </w:r>
      <w:r w:rsidRPr="00520A5E">
        <w:rPr>
          <w:color w:val="000000"/>
          <w:sz w:val="28"/>
          <w:szCs w:val="28"/>
        </w:rPr>
        <w:t>дминистрацией формулируются выводы о достижении целевых характеристик налоговых расходов, вкладе налоговых расходов в достижение целей муниципальных программ и (или)  социально-экономического развития,  а также о результативности налоговых расходов по каждому из оцениваемых налоговых расходов, на основании которых производится обобщение результатов оценки эффективности налоговых расходов.</w:t>
      </w: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 w:rsidRPr="00520A5E">
        <w:rPr>
          <w:color w:val="000000"/>
          <w:sz w:val="28"/>
          <w:szCs w:val="28"/>
        </w:rPr>
        <w:t>По итогам обобщения результатов оценки эф</w:t>
      </w:r>
      <w:r w:rsidR="0047663E">
        <w:rPr>
          <w:color w:val="000000"/>
          <w:sz w:val="28"/>
          <w:szCs w:val="28"/>
        </w:rPr>
        <w:t>фективности налоговых расходов а</w:t>
      </w:r>
      <w:r w:rsidRPr="00520A5E">
        <w:rPr>
          <w:color w:val="000000"/>
          <w:sz w:val="28"/>
          <w:szCs w:val="28"/>
        </w:rPr>
        <w:t>дминистрация формирует рекомендации по результатам указанной оценки, включающие предложения о необходимости сохранения (уточнения, отмены) предоставленных льгот (далее - рекомендации).</w:t>
      </w:r>
    </w:p>
    <w:p w:rsidR="005E4336" w:rsidRPr="00520A5E" w:rsidRDefault="005E4336" w:rsidP="005E4336">
      <w:pPr>
        <w:rPr>
          <w:sz w:val="28"/>
          <w:szCs w:val="28"/>
        </w:rPr>
      </w:pPr>
    </w:p>
    <w:p w:rsidR="005E4336" w:rsidRPr="00F625D2" w:rsidRDefault="005E4336" w:rsidP="005E4336">
      <w:pPr>
        <w:numPr>
          <w:ilvl w:val="0"/>
          <w:numId w:val="3"/>
        </w:numPr>
        <w:ind w:left="927"/>
        <w:jc w:val="center"/>
        <w:textAlignment w:val="baseline"/>
        <w:rPr>
          <w:b/>
          <w:color w:val="000000"/>
          <w:sz w:val="28"/>
          <w:szCs w:val="28"/>
        </w:rPr>
      </w:pPr>
      <w:r w:rsidRPr="00F625D2">
        <w:rPr>
          <w:b/>
          <w:color w:val="000000"/>
          <w:sz w:val="28"/>
          <w:szCs w:val="28"/>
        </w:rPr>
        <w:t>Форм</w:t>
      </w:r>
      <w:r w:rsidR="00E90EA3">
        <w:rPr>
          <w:b/>
          <w:color w:val="000000"/>
          <w:sz w:val="28"/>
          <w:szCs w:val="28"/>
        </w:rPr>
        <w:t>ы</w:t>
      </w:r>
      <w:r w:rsidRPr="00F625D2">
        <w:rPr>
          <w:b/>
          <w:color w:val="000000"/>
          <w:sz w:val="28"/>
          <w:szCs w:val="28"/>
        </w:rPr>
        <w:t xml:space="preserve"> отчетов по результатам проведения</w:t>
      </w:r>
      <w:r w:rsidRPr="00F625D2">
        <w:rPr>
          <w:b/>
          <w:color w:val="000000"/>
          <w:sz w:val="28"/>
          <w:szCs w:val="28"/>
        </w:rPr>
        <w:br/>
        <w:t>оценки эффективности налоговых расходов</w:t>
      </w:r>
    </w:p>
    <w:p w:rsidR="005E4336" w:rsidRPr="00520A5E" w:rsidRDefault="005E4336" w:rsidP="005E4336">
      <w:pPr>
        <w:rPr>
          <w:sz w:val="28"/>
          <w:szCs w:val="28"/>
        </w:rPr>
      </w:pPr>
    </w:p>
    <w:p w:rsidR="005E4336" w:rsidRPr="00520A5E" w:rsidRDefault="005E4336" w:rsidP="005E4336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</w:t>
      </w:r>
      <w:r w:rsidRPr="00520A5E">
        <w:rPr>
          <w:color w:val="000000"/>
          <w:sz w:val="28"/>
          <w:szCs w:val="28"/>
        </w:rPr>
        <w:t xml:space="preserve">По результатам оценки налоговых расходов </w:t>
      </w:r>
      <w:r w:rsidR="0047663E">
        <w:rPr>
          <w:color w:val="000000"/>
          <w:sz w:val="28"/>
          <w:szCs w:val="28"/>
        </w:rPr>
        <w:t>а</w:t>
      </w:r>
      <w:r w:rsidRPr="00520A5E">
        <w:rPr>
          <w:color w:val="000000"/>
          <w:sz w:val="28"/>
          <w:szCs w:val="28"/>
        </w:rPr>
        <w:t>дминистрацией формируются:</w:t>
      </w:r>
    </w:p>
    <w:p w:rsidR="00D6571F" w:rsidRDefault="00E90EA3" w:rsidP="00E90EA3">
      <w:pPr>
        <w:ind w:left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47663E">
        <w:rPr>
          <w:color w:val="000000"/>
          <w:sz w:val="28"/>
          <w:szCs w:val="28"/>
        </w:rPr>
        <w:t xml:space="preserve"> </w:t>
      </w:r>
      <w:r w:rsidRPr="00E90EA3">
        <w:rPr>
          <w:color w:val="000000"/>
          <w:sz w:val="28"/>
          <w:szCs w:val="28"/>
        </w:rPr>
        <w:t>Выводы о достижении целевых характери</w:t>
      </w:r>
      <w:r>
        <w:rPr>
          <w:color w:val="000000"/>
          <w:sz w:val="28"/>
          <w:szCs w:val="28"/>
        </w:rPr>
        <w:t>стик налоговог</w:t>
      </w:r>
      <w:r w:rsidR="00D6571F">
        <w:rPr>
          <w:color w:val="000000"/>
          <w:sz w:val="28"/>
          <w:szCs w:val="28"/>
        </w:rPr>
        <w:t>о расхода,</w:t>
      </w:r>
    </w:p>
    <w:p w:rsidR="005E4336" w:rsidRDefault="00D6571F" w:rsidP="00E90EA3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вкладе </w:t>
      </w:r>
      <w:r w:rsidR="00E90EA3" w:rsidRPr="00E90EA3">
        <w:rPr>
          <w:color w:val="000000"/>
          <w:sz w:val="28"/>
          <w:szCs w:val="28"/>
        </w:rPr>
        <w:t xml:space="preserve">налогового расхода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 муниципального образования </w:t>
      </w:r>
      <w:r w:rsidR="0047663E" w:rsidRPr="0047663E">
        <w:rPr>
          <w:color w:val="000000"/>
          <w:sz w:val="28"/>
          <w:szCs w:val="28"/>
        </w:rPr>
        <w:t xml:space="preserve">Романовского </w:t>
      </w:r>
      <w:r w:rsidR="00E90EA3" w:rsidRPr="0047663E">
        <w:rPr>
          <w:color w:val="000000"/>
          <w:sz w:val="28"/>
          <w:szCs w:val="28"/>
        </w:rPr>
        <w:t xml:space="preserve"> сельсовет</w:t>
      </w:r>
      <w:r w:rsidR="0047663E" w:rsidRPr="0047663E">
        <w:rPr>
          <w:color w:val="000000"/>
          <w:sz w:val="28"/>
          <w:szCs w:val="28"/>
        </w:rPr>
        <w:t>а</w:t>
      </w:r>
      <w:r w:rsidR="00E90EA3" w:rsidRPr="00E90EA3">
        <w:rPr>
          <w:color w:val="000000"/>
          <w:sz w:val="28"/>
          <w:szCs w:val="28"/>
        </w:rPr>
        <w:t xml:space="preserve">  Чистоозерного района Новосибирской области,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 муниципального образования </w:t>
      </w:r>
      <w:r w:rsidR="0047663E">
        <w:rPr>
          <w:color w:val="000000"/>
          <w:sz w:val="28"/>
          <w:szCs w:val="28"/>
        </w:rPr>
        <w:t xml:space="preserve">Романовского </w:t>
      </w:r>
      <w:r w:rsidR="00E90EA3" w:rsidRPr="0047663E">
        <w:rPr>
          <w:color w:val="000000"/>
          <w:sz w:val="28"/>
          <w:szCs w:val="28"/>
        </w:rPr>
        <w:t xml:space="preserve"> сельсовет</w:t>
      </w:r>
      <w:r w:rsidR="0047663E">
        <w:rPr>
          <w:color w:val="000000"/>
          <w:sz w:val="28"/>
          <w:szCs w:val="28"/>
        </w:rPr>
        <w:t>а</w:t>
      </w:r>
      <w:r w:rsidR="00E90EA3" w:rsidRPr="00E90EA3">
        <w:rPr>
          <w:color w:val="000000"/>
          <w:sz w:val="28"/>
          <w:szCs w:val="28"/>
        </w:rPr>
        <w:t xml:space="preserve">  Чистоозерного района Новосибирской области</w:t>
      </w:r>
      <w:r w:rsidR="00E90EA3">
        <w:rPr>
          <w:color w:val="000000"/>
          <w:sz w:val="28"/>
          <w:szCs w:val="28"/>
        </w:rPr>
        <w:t>.</w:t>
      </w:r>
    </w:p>
    <w:p w:rsidR="00E90EA3" w:rsidRPr="00520A5E" w:rsidRDefault="00E90EA3" w:rsidP="00E90EA3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2)</w:t>
      </w:r>
      <w:r w:rsidR="0047663E">
        <w:rPr>
          <w:color w:val="000000"/>
          <w:sz w:val="28"/>
          <w:szCs w:val="28"/>
        </w:rPr>
        <w:t xml:space="preserve"> </w:t>
      </w:r>
      <w:r w:rsidR="00D6571F" w:rsidRPr="00D6571F">
        <w:rPr>
          <w:color w:val="000000"/>
          <w:sz w:val="28"/>
          <w:szCs w:val="28"/>
        </w:rPr>
        <w:t>Рекомендации по результатам оценки эффективности налогового расхода, включая предложения о необходимости сохранения (уточнения, отмены) налоговой льготы, освобождения и иной преференции, предоставленной для плательщиков налогов</w:t>
      </w:r>
    </w:p>
    <w:p w:rsidR="005C3507" w:rsidRPr="00CC23B0" w:rsidRDefault="005E4336" w:rsidP="005E4336">
      <w:pPr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 w:rsidR="00D6571F">
        <w:rPr>
          <w:color w:val="000000"/>
          <w:sz w:val="28"/>
          <w:szCs w:val="28"/>
        </w:rPr>
        <w:t>Результаты оценки налоговых расходов и рекомендации по результатам указанной оценки формируются куратором налогового расхода</w:t>
      </w:r>
      <w:r w:rsidR="005D063F">
        <w:rPr>
          <w:color w:val="000000"/>
          <w:sz w:val="28"/>
          <w:szCs w:val="28"/>
        </w:rPr>
        <w:t xml:space="preserve"> </w:t>
      </w:r>
      <w:r w:rsidR="00D6571F">
        <w:rPr>
          <w:color w:val="000000"/>
          <w:sz w:val="28"/>
          <w:szCs w:val="28"/>
        </w:rPr>
        <w:t>-</w:t>
      </w:r>
      <w:r w:rsidR="005D063F">
        <w:rPr>
          <w:color w:val="000000"/>
          <w:sz w:val="28"/>
          <w:szCs w:val="28"/>
        </w:rPr>
        <w:lastRenderedPageBreak/>
        <w:t>а</w:t>
      </w:r>
      <w:r w:rsidR="00D6571F">
        <w:rPr>
          <w:color w:val="000000"/>
          <w:sz w:val="28"/>
          <w:szCs w:val="28"/>
        </w:rPr>
        <w:t xml:space="preserve">дминистрацией муниципального образования </w:t>
      </w:r>
      <w:r w:rsidR="005D063F">
        <w:rPr>
          <w:color w:val="000000"/>
          <w:sz w:val="28"/>
          <w:szCs w:val="28"/>
        </w:rPr>
        <w:t xml:space="preserve">Романовского </w:t>
      </w:r>
      <w:r w:rsidR="00D6571F">
        <w:rPr>
          <w:color w:val="000000"/>
          <w:sz w:val="28"/>
          <w:szCs w:val="28"/>
        </w:rPr>
        <w:t xml:space="preserve"> сельсовет</w:t>
      </w:r>
      <w:r w:rsidR="005D063F">
        <w:rPr>
          <w:color w:val="000000"/>
          <w:sz w:val="28"/>
          <w:szCs w:val="28"/>
        </w:rPr>
        <w:t>а</w:t>
      </w:r>
      <w:r w:rsidR="00D6571F">
        <w:rPr>
          <w:color w:val="000000"/>
          <w:sz w:val="28"/>
          <w:szCs w:val="28"/>
        </w:rPr>
        <w:t xml:space="preserve"> Чистоозерного района Новосибирской области и предоставляется в Администрацию Чистоозерного района </w:t>
      </w:r>
      <w:r w:rsidR="005C3507">
        <w:rPr>
          <w:color w:val="000000"/>
          <w:sz w:val="28"/>
          <w:szCs w:val="28"/>
        </w:rPr>
        <w:t xml:space="preserve">Новосибирской области </w:t>
      </w:r>
      <w:r w:rsidR="00D6571F" w:rsidRPr="00CC23B0">
        <w:rPr>
          <w:b/>
          <w:color w:val="000000"/>
          <w:sz w:val="28"/>
          <w:szCs w:val="28"/>
        </w:rPr>
        <w:t>ежегодно в срок до</w:t>
      </w:r>
      <w:r w:rsidR="005C3507" w:rsidRPr="00CC23B0">
        <w:rPr>
          <w:b/>
          <w:color w:val="000000"/>
          <w:sz w:val="28"/>
          <w:szCs w:val="28"/>
        </w:rPr>
        <w:t xml:space="preserve"> 5 мая.</w:t>
      </w:r>
    </w:p>
    <w:p w:rsidR="005C3507" w:rsidRDefault="000D0CCD" w:rsidP="005E4336">
      <w:pPr>
        <w:jc w:val="both"/>
        <w:textAlignment w:val="baseline"/>
        <w:rPr>
          <w:color w:val="000000"/>
          <w:sz w:val="28"/>
          <w:szCs w:val="28"/>
        </w:rPr>
      </w:pPr>
      <w:r w:rsidRPr="000D0CCD">
        <w:rPr>
          <w:color w:val="000000"/>
          <w:sz w:val="28"/>
          <w:szCs w:val="28"/>
        </w:rPr>
        <w:t>По итогам отчетного финансового года на основании информациисведения о количестве плательщиков, воспользовавшихся льготами, куратор налогов</w:t>
      </w:r>
      <w:r>
        <w:rPr>
          <w:color w:val="000000"/>
          <w:sz w:val="28"/>
          <w:szCs w:val="28"/>
        </w:rPr>
        <w:t>ого</w:t>
      </w:r>
      <w:r w:rsidRPr="000D0CCD">
        <w:rPr>
          <w:color w:val="000000"/>
          <w:sz w:val="28"/>
          <w:szCs w:val="28"/>
        </w:rPr>
        <w:t xml:space="preserve"> расход</w:t>
      </w:r>
      <w:r>
        <w:rPr>
          <w:color w:val="000000"/>
          <w:sz w:val="28"/>
          <w:szCs w:val="28"/>
        </w:rPr>
        <w:t>а</w:t>
      </w:r>
      <w:r w:rsidR="005D063F">
        <w:rPr>
          <w:color w:val="000000"/>
          <w:sz w:val="28"/>
          <w:szCs w:val="28"/>
        </w:rPr>
        <w:t xml:space="preserve"> а</w:t>
      </w:r>
      <w:r w:rsidR="002141E0" w:rsidRPr="002141E0">
        <w:rPr>
          <w:color w:val="000000"/>
          <w:sz w:val="28"/>
          <w:szCs w:val="28"/>
        </w:rPr>
        <w:t xml:space="preserve">дминистрацией муниципального образования </w:t>
      </w:r>
      <w:r w:rsidR="005D063F">
        <w:rPr>
          <w:color w:val="000000"/>
          <w:sz w:val="28"/>
          <w:szCs w:val="28"/>
        </w:rPr>
        <w:t>Романовского</w:t>
      </w:r>
      <w:r w:rsidR="002141E0" w:rsidRPr="005D063F">
        <w:rPr>
          <w:color w:val="000000"/>
          <w:sz w:val="28"/>
          <w:szCs w:val="28"/>
        </w:rPr>
        <w:t xml:space="preserve"> сельсовет</w:t>
      </w:r>
      <w:r w:rsidR="005D063F">
        <w:rPr>
          <w:color w:val="000000"/>
          <w:sz w:val="28"/>
          <w:szCs w:val="28"/>
        </w:rPr>
        <w:t>а</w:t>
      </w:r>
      <w:r w:rsidR="002141E0" w:rsidRPr="002141E0">
        <w:rPr>
          <w:color w:val="000000"/>
          <w:sz w:val="28"/>
          <w:szCs w:val="28"/>
        </w:rPr>
        <w:t xml:space="preserve"> Чистоозерного района Новосибирской области </w:t>
      </w:r>
      <w:r w:rsidRPr="000D0CCD">
        <w:rPr>
          <w:color w:val="000000"/>
          <w:sz w:val="28"/>
          <w:szCs w:val="28"/>
        </w:rPr>
        <w:t xml:space="preserve">уточняют информацию и направляют уточненную информацию в администрацию муниципального Чистоозерного района Новосибирской области </w:t>
      </w:r>
      <w:r w:rsidRPr="00CC23B0">
        <w:rPr>
          <w:b/>
          <w:color w:val="000000"/>
          <w:sz w:val="28"/>
          <w:szCs w:val="28"/>
        </w:rPr>
        <w:t>ежегодно в срок до 5 августа текущего года.</w:t>
      </w:r>
    </w:p>
    <w:p w:rsidR="005C3507" w:rsidRDefault="005C3507" w:rsidP="005E4336">
      <w:pPr>
        <w:jc w:val="both"/>
        <w:textAlignment w:val="baseline"/>
        <w:rPr>
          <w:color w:val="000000"/>
          <w:sz w:val="28"/>
          <w:szCs w:val="28"/>
        </w:rPr>
      </w:pPr>
    </w:p>
    <w:p w:rsidR="005E4336" w:rsidRPr="00520A5E" w:rsidRDefault="005E4336" w:rsidP="005E4336">
      <w:pPr>
        <w:rPr>
          <w:sz w:val="28"/>
          <w:szCs w:val="28"/>
        </w:rPr>
      </w:pPr>
      <w:r w:rsidRPr="00520A5E">
        <w:rPr>
          <w:sz w:val="28"/>
          <w:szCs w:val="28"/>
        </w:rPr>
        <w:br/>
      </w:r>
      <w:r w:rsidRPr="00520A5E">
        <w:rPr>
          <w:color w:val="000000"/>
          <w:sz w:val="28"/>
          <w:szCs w:val="28"/>
        </w:rPr>
        <w:br/>
      </w: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p w:rsidR="005E4336" w:rsidRDefault="005E4336" w:rsidP="005E4336">
      <w:pPr>
        <w:jc w:val="right"/>
        <w:rPr>
          <w:color w:val="000000"/>
          <w:sz w:val="28"/>
          <w:szCs w:val="28"/>
        </w:rPr>
      </w:pPr>
    </w:p>
    <w:sectPr w:rsidR="005E4336" w:rsidSect="00C22444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08B" w:rsidRDefault="0081208B">
      <w:r>
        <w:separator/>
      </w:r>
    </w:p>
  </w:endnote>
  <w:endnote w:type="continuationSeparator" w:id="1">
    <w:p w:rsidR="0081208B" w:rsidRDefault="00812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08B" w:rsidRDefault="0081208B">
      <w:r>
        <w:separator/>
      </w:r>
    </w:p>
  </w:footnote>
  <w:footnote w:type="continuationSeparator" w:id="1">
    <w:p w:rsidR="0081208B" w:rsidRDefault="00812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44" w:rsidRDefault="00B945ED" w:rsidP="003D1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43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2444" w:rsidRDefault="008120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44" w:rsidRDefault="00B945ED" w:rsidP="003D1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433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063F">
      <w:rPr>
        <w:rStyle w:val="a5"/>
        <w:noProof/>
      </w:rPr>
      <w:t>6</w:t>
    </w:r>
    <w:r>
      <w:rPr>
        <w:rStyle w:val="a5"/>
      </w:rPr>
      <w:fldChar w:fldCharType="end"/>
    </w:r>
  </w:p>
  <w:p w:rsidR="00C22444" w:rsidRDefault="008120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617"/>
    <w:multiLevelType w:val="multilevel"/>
    <w:tmpl w:val="F9306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248E9"/>
    <w:multiLevelType w:val="multilevel"/>
    <w:tmpl w:val="D014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A76737"/>
    <w:multiLevelType w:val="multilevel"/>
    <w:tmpl w:val="ED7673F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0041BC7"/>
    <w:multiLevelType w:val="hybridMultilevel"/>
    <w:tmpl w:val="A3687590"/>
    <w:lvl w:ilvl="0" w:tplc="91A854FA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ECE1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5443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8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D6EB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EC3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72B9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215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2B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B16265"/>
    <w:multiLevelType w:val="multilevel"/>
    <w:tmpl w:val="15D039B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943044C"/>
    <w:multiLevelType w:val="hybridMultilevel"/>
    <w:tmpl w:val="32483BAC"/>
    <w:lvl w:ilvl="0" w:tplc="9706288A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AD1EC7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DC2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624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E068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123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8A65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A67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408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upperRoman"/>
        <w:lvlText w:val="%1."/>
        <w:lvlJc w:val="right"/>
      </w:lvl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001"/>
    <w:rsid w:val="00041120"/>
    <w:rsid w:val="000673E3"/>
    <w:rsid w:val="000C2CEE"/>
    <w:rsid w:val="000D0CCD"/>
    <w:rsid w:val="00102F8A"/>
    <w:rsid w:val="002141E0"/>
    <w:rsid w:val="00274399"/>
    <w:rsid w:val="002951A9"/>
    <w:rsid w:val="002D4F94"/>
    <w:rsid w:val="002D5DFD"/>
    <w:rsid w:val="002F0A3D"/>
    <w:rsid w:val="003D3660"/>
    <w:rsid w:val="003E6118"/>
    <w:rsid w:val="003F6C17"/>
    <w:rsid w:val="00420A94"/>
    <w:rsid w:val="0047663E"/>
    <w:rsid w:val="00566104"/>
    <w:rsid w:val="00584508"/>
    <w:rsid w:val="005C3507"/>
    <w:rsid w:val="005D063F"/>
    <w:rsid w:val="005E4336"/>
    <w:rsid w:val="006279B7"/>
    <w:rsid w:val="00670C17"/>
    <w:rsid w:val="00674BB1"/>
    <w:rsid w:val="006F2E1D"/>
    <w:rsid w:val="006F3E3E"/>
    <w:rsid w:val="00705001"/>
    <w:rsid w:val="00722F00"/>
    <w:rsid w:val="007B0F6C"/>
    <w:rsid w:val="007D0ED1"/>
    <w:rsid w:val="0081208B"/>
    <w:rsid w:val="00847F2E"/>
    <w:rsid w:val="00862DEE"/>
    <w:rsid w:val="008652A1"/>
    <w:rsid w:val="00987739"/>
    <w:rsid w:val="009E4E45"/>
    <w:rsid w:val="009F4974"/>
    <w:rsid w:val="00A067B3"/>
    <w:rsid w:val="00A1230D"/>
    <w:rsid w:val="00B945ED"/>
    <w:rsid w:val="00C305A4"/>
    <w:rsid w:val="00C7395D"/>
    <w:rsid w:val="00CC23B0"/>
    <w:rsid w:val="00D0508E"/>
    <w:rsid w:val="00D6571F"/>
    <w:rsid w:val="00D7441D"/>
    <w:rsid w:val="00D80EFB"/>
    <w:rsid w:val="00E07545"/>
    <w:rsid w:val="00E327EA"/>
    <w:rsid w:val="00E409D0"/>
    <w:rsid w:val="00E7175B"/>
    <w:rsid w:val="00E90EA3"/>
    <w:rsid w:val="00ED7061"/>
    <w:rsid w:val="00EF35BF"/>
    <w:rsid w:val="00F15DA5"/>
    <w:rsid w:val="00F21794"/>
    <w:rsid w:val="00FC3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43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43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E4336"/>
  </w:style>
  <w:style w:type="paragraph" w:styleId="a6">
    <w:name w:val="List Paragraph"/>
    <w:basedOn w:val="a"/>
    <w:uiPriority w:val="34"/>
    <w:qFormat/>
    <w:rsid w:val="003D3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22</cp:revision>
  <dcterms:created xsi:type="dcterms:W3CDTF">2020-12-03T10:30:00Z</dcterms:created>
  <dcterms:modified xsi:type="dcterms:W3CDTF">2020-12-25T03:15:00Z</dcterms:modified>
</cp:coreProperties>
</file>